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4A9BA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МЕТОДИЧЕСКИЕ РЕКОМЕНДАЦИИ ПО СОСТАВЛЕНИЮ </w:t>
      </w:r>
      <w:r w:rsidR="0003237D">
        <w:rPr>
          <w:rFonts w:ascii="Times New Roman" w:hAnsi="Times New Roman" w:cs="Times New Roman"/>
          <w:b/>
          <w:bCs/>
          <w:sz w:val="28"/>
          <w:szCs w:val="28"/>
        </w:rPr>
        <w:t>МЕТОДИЧЕСКИХ УКАЗАНИЙ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B5FEDC8" w14:textId="2295B9E4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ЛАБОРАТОРНО</w:t>
      </w:r>
      <w:r w:rsidR="007D2EDB">
        <w:rPr>
          <w:rFonts w:ascii="Times New Roman" w:hAnsi="Times New Roman" w:cs="Times New Roman"/>
          <w:b/>
          <w:bCs/>
          <w:sz w:val="28"/>
          <w:szCs w:val="28"/>
        </w:rPr>
        <w:t>Й (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>ПРАКТИЧЕСК</w:t>
      </w:r>
      <w:r w:rsidR="007D2EDB">
        <w:rPr>
          <w:rFonts w:ascii="Times New Roman" w:hAnsi="Times New Roman" w:cs="Times New Roman"/>
          <w:b/>
          <w:bCs/>
          <w:sz w:val="28"/>
          <w:szCs w:val="28"/>
        </w:rPr>
        <w:t>ОЙ)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 РАБОТ</w:t>
      </w:r>
      <w:r w:rsidR="007D2EDB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 (ЗАНЯТИ</w:t>
      </w:r>
      <w:r w:rsidR="007D2EDB">
        <w:rPr>
          <w:rFonts w:ascii="Times New Roman" w:hAnsi="Times New Roman" w:cs="Times New Roman"/>
          <w:b/>
          <w:bCs/>
          <w:sz w:val="28"/>
          <w:szCs w:val="28"/>
        </w:rPr>
        <w:t>Ю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A31E7C1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7947F47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1 Общие требования к </w:t>
      </w:r>
      <w:r w:rsidR="0003237D">
        <w:rPr>
          <w:rFonts w:ascii="Times New Roman" w:hAnsi="Times New Roman" w:cs="Times New Roman"/>
          <w:b/>
          <w:bCs/>
          <w:sz w:val="28"/>
          <w:szCs w:val="28"/>
        </w:rPr>
        <w:t>методическим указаниям</w:t>
      </w:r>
    </w:p>
    <w:p w14:paraId="56E3880E" w14:textId="77777777" w:rsidR="00FD5799" w:rsidRPr="00FD5799" w:rsidRDefault="0003237D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Методические указания</w:t>
      </w:r>
      <w:r w:rsidR="00FD5799" w:rsidRPr="00FD5799">
        <w:rPr>
          <w:rFonts w:ascii="Times New Roman" w:hAnsi="Times New Roman" w:cs="Times New Roman"/>
          <w:sz w:val="28"/>
          <w:szCs w:val="28"/>
        </w:rPr>
        <w:t xml:space="preserve"> явля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="00FD5799" w:rsidRPr="00FD5799">
        <w:rPr>
          <w:rFonts w:ascii="Times New Roman" w:hAnsi="Times New Roman" w:cs="Times New Roman"/>
          <w:sz w:val="28"/>
          <w:szCs w:val="28"/>
        </w:rPr>
        <w:t>тся учебным документом, содержащим систематизированные</w:t>
      </w:r>
      <w:r w:rsidR="00FD5799">
        <w:rPr>
          <w:rFonts w:ascii="Times New Roman" w:hAnsi="Times New Roman" w:cs="Times New Roman"/>
          <w:sz w:val="28"/>
          <w:szCs w:val="28"/>
        </w:rPr>
        <w:t xml:space="preserve"> </w:t>
      </w:r>
      <w:r w:rsidR="00FD5799" w:rsidRPr="00FD5799">
        <w:rPr>
          <w:rFonts w:ascii="Times New Roman" w:hAnsi="Times New Roman" w:cs="Times New Roman"/>
          <w:sz w:val="28"/>
          <w:szCs w:val="28"/>
        </w:rPr>
        <w:t>сведения о выполнении лабораторной (практической) работы. Он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D5799" w:rsidRPr="00FD5799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D5799" w:rsidRPr="00FD5799">
        <w:rPr>
          <w:rFonts w:ascii="Times New Roman" w:hAnsi="Times New Roman" w:cs="Times New Roman"/>
          <w:sz w:val="28"/>
          <w:szCs w:val="28"/>
        </w:rPr>
        <w:t xml:space="preserve"> быть составлен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D5799">
        <w:rPr>
          <w:rFonts w:ascii="Times New Roman" w:hAnsi="Times New Roman" w:cs="Times New Roman"/>
          <w:sz w:val="28"/>
          <w:szCs w:val="28"/>
        </w:rPr>
        <w:t xml:space="preserve"> </w:t>
      </w:r>
      <w:r w:rsidR="00FD5799" w:rsidRPr="00FD5799">
        <w:rPr>
          <w:rFonts w:ascii="Times New Roman" w:hAnsi="Times New Roman" w:cs="Times New Roman"/>
          <w:sz w:val="28"/>
          <w:szCs w:val="28"/>
        </w:rPr>
        <w:t>таким образом, чтобы для понимания содержания выполняемой лабораторной (практической)</w:t>
      </w:r>
      <w:r w:rsidR="00FD5799">
        <w:rPr>
          <w:rFonts w:ascii="Times New Roman" w:hAnsi="Times New Roman" w:cs="Times New Roman"/>
          <w:sz w:val="28"/>
          <w:szCs w:val="28"/>
        </w:rPr>
        <w:t xml:space="preserve"> </w:t>
      </w:r>
      <w:r w:rsidR="00FD5799" w:rsidRPr="00FD5799">
        <w:rPr>
          <w:rFonts w:ascii="Times New Roman" w:hAnsi="Times New Roman" w:cs="Times New Roman"/>
          <w:sz w:val="28"/>
          <w:szCs w:val="28"/>
        </w:rPr>
        <w:t xml:space="preserve">работы учащемуся не требовалось дополнительных устных пояснений. </w:t>
      </w:r>
      <w:r>
        <w:rPr>
          <w:rFonts w:ascii="Times New Roman" w:hAnsi="Times New Roman" w:cs="Times New Roman"/>
          <w:sz w:val="28"/>
          <w:szCs w:val="28"/>
        </w:rPr>
        <w:t>Методические указания</w:t>
      </w:r>
      <w:r w:rsidR="00FD5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</w:t>
      </w:r>
      <w:r w:rsidR="00FD5799" w:rsidRPr="00FD5799">
        <w:rPr>
          <w:rFonts w:ascii="Times New Roman" w:hAnsi="Times New Roman" w:cs="Times New Roman"/>
          <w:sz w:val="28"/>
          <w:szCs w:val="28"/>
        </w:rPr>
        <w:t>т следующую структуру:</w:t>
      </w:r>
    </w:p>
    <w:p w14:paraId="71E762F1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4CB99EE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Титульный лист </w:t>
      </w:r>
      <w:r w:rsidRPr="00FD5799">
        <w:rPr>
          <w:rFonts w:ascii="Times New Roman" w:hAnsi="Times New Roman" w:cs="Times New Roman"/>
          <w:sz w:val="28"/>
          <w:szCs w:val="28"/>
        </w:rPr>
        <w:t>содержит:</w:t>
      </w:r>
    </w:p>
    <w:p w14:paraId="21DD2C55" w14:textId="2CEFD5D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7D2EDB">
        <w:rPr>
          <w:rFonts w:ascii="Times New Roman" w:hAnsi="Times New Roman" w:cs="Times New Roman"/>
          <w:sz w:val="28"/>
          <w:szCs w:val="28"/>
        </w:rPr>
        <w:t>г</w:t>
      </w:r>
      <w:r w:rsidR="0003237D">
        <w:rPr>
          <w:rFonts w:ascii="Times New Roman" w:hAnsi="Times New Roman" w:cs="Times New Roman"/>
          <w:sz w:val="28"/>
          <w:szCs w:val="28"/>
        </w:rPr>
        <w:t>лавного у</w:t>
      </w:r>
      <w:r w:rsidRPr="00FD5799">
        <w:rPr>
          <w:rFonts w:ascii="Times New Roman" w:hAnsi="Times New Roman" w:cs="Times New Roman"/>
          <w:sz w:val="28"/>
          <w:szCs w:val="28"/>
        </w:rPr>
        <w:t>правления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FA8FCC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Наименование учреждения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36B538E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Отметка о рассмотрении на заседании цикловой комиссии и согласовании с методистом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771759B" w14:textId="068DECE2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7D2EDB">
        <w:rPr>
          <w:rFonts w:ascii="Times New Roman" w:hAnsi="Times New Roman" w:cs="Times New Roman"/>
          <w:sz w:val="28"/>
          <w:szCs w:val="28"/>
        </w:rPr>
        <w:t>учебного предмета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6B9A16F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Наименование специальности</w:t>
      </w:r>
    </w:p>
    <w:p w14:paraId="2A730F58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Тема лабораторной (практической) работы и ее номер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B206BA7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Цель лабораторной (практической)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5CEA07D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Время выполнения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2EFA571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Место выполнения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EAAA535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- Дидактическое и методическое обеспечение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90D531" w14:textId="3E8018F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Тема лабораторной (практической) работы должна совпадать с темой, указанной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D2EDB">
        <w:rPr>
          <w:rFonts w:ascii="Times New Roman" w:hAnsi="Times New Roman" w:cs="Times New Roman"/>
          <w:sz w:val="28"/>
          <w:szCs w:val="28"/>
        </w:rPr>
        <w:t>учебной</w:t>
      </w:r>
      <w:r w:rsidRPr="00FD5799">
        <w:rPr>
          <w:rFonts w:ascii="Times New Roman" w:hAnsi="Times New Roman" w:cs="Times New Roman"/>
          <w:sz w:val="28"/>
          <w:szCs w:val="28"/>
        </w:rPr>
        <w:t xml:space="preserve"> программе и календарно-тематическом плане. Если наименование темы в календарно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D5799">
        <w:rPr>
          <w:rFonts w:ascii="Times New Roman" w:hAnsi="Times New Roman" w:cs="Times New Roman"/>
          <w:sz w:val="28"/>
          <w:szCs w:val="28"/>
        </w:rPr>
        <w:t xml:space="preserve">тематическом плане не совпадает с ее наименованием в </w:t>
      </w:r>
      <w:r w:rsidR="007D2EDB">
        <w:rPr>
          <w:rFonts w:ascii="Times New Roman" w:hAnsi="Times New Roman" w:cs="Times New Roman"/>
          <w:sz w:val="28"/>
          <w:szCs w:val="28"/>
        </w:rPr>
        <w:t>учебной</w:t>
      </w:r>
      <w:r w:rsidRPr="00FD5799">
        <w:rPr>
          <w:rFonts w:ascii="Times New Roman" w:hAnsi="Times New Roman" w:cs="Times New Roman"/>
          <w:sz w:val="28"/>
          <w:szCs w:val="28"/>
        </w:rPr>
        <w:t xml:space="preserve"> программе, изменения проводят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через цикловую комиссию. Необходимо помнить, что количество лабораторных (практических)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работ с измененными темами не должно превышать 15% от их общего количества по типовой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программе дисциплины. В технологической карте цель работы ставится для учащегося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соответствии с необходимым уровнем усвоения знаний, умений и навыков при проведении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лабораторной (практической) работы. В таблице 1 приведены примеры различных глаголов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постановке цели лабораторной (практической) работы.</w:t>
      </w:r>
    </w:p>
    <w:p w14:paraId="764FAB10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628516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1–</w:t>
      </w:r>
      <w:r w:rsidRPr="00FD5799">
        <w:rPr>
          <w:rFonts w:ascii="Times New Roman" w:hAnsi="Times New Roman" w:cs="Times New Roman"/>
          <w:sz w:val="28"/>
          <w:szCs w:val="28"/>
        </w:rPr>
        <w:t>Применение глаголов в формулировке цели ЛПР в зависимости от уровня усвоения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знаний и приобретения умений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6"/>
        <w:gridCol w:w="4996"/>
      </w:tblGrid>
      <w:tr w:rsidR="00FD5799" w14:paraId="329D44E2" w14:textId="77777777" w:rsidTr="00FD5799">
        <w:tc>
          <w:tcPr>
            <w:tcW w:w="5094" w:type="dxa"/>
          </w:tcPr>
          <w:p w14:paraId="03989C00" w14:textId="77777777" w:rsidR="00FD5799" w:rsidRDefault="00FD5799" w:rsidP="00FD57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Уровень применения</w:t>
            </w:r>
          </w:p>
        </w:tc>
        <w:tc>
          <w:tcPr>
            <w:tcW w:w="5094" w:type="dxa"/>
          </w:tcPr>
          <w:p w14:paraId="10A55AE9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Творческий уровень</w:t>
            </w:r>
          </w:p>
        </w:tc>
      </w:tr>
      <w:tr w:rsidR="00FD5799" w14:paraId="3AAB10AA" w14:textId="77777777" w:rsidTr="00FD5799">
        <w:tc>
          <w:tcPr>
            <w:tcW w:w="5094" w:type="dxa"/>
          </w:tcPr>
          <w:p w14:paraId="56685A55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Измерить</w:t>
            </w:r>
          </w:p>
          <w:p w14:paraId="7C5E4C9C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рассчитать</w:t>
            </w:r>
          </w:p>
          <w:p w14:paraId="48AE05CA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собрать</w:t>
            </w:r>
          </w:p>
          <w:p w14:paraId="5720FFCE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управлять</w:t>
            </w:r>
          </w:p>
          <w:p w14:paraId="2802717B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установить</w:t>
            </w:r>
          </w:p>
          <w:p w14:paraId="00C847E4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регулировать</w:t>
            </w:r>
          </w:p>
          <w:p w14:paraId="1E7A9EE4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провести</w:t>
            </w:r>
          </w:p>
          <w:p w14:paraId="612E58FC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построить ...</w:t>
            </w:r>
          </w:p>
        </w:tc>
        <w:tc>
          <w:tcPr>
            <w:tcW w:w="5094" w:type="dxa"/>
          </w:tcPr>
          <w:p w14:paraId="4A189DD1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Проанализировать</w:t>
            </w:r>
          </w:p>
          <w:p w14:paraId="2D6B2A0D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исследовать</w:t>
            </w:r>
          </w:p>
          <w:p w14:paraId="0339075F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устранить</w:t>
            </w:r>
          </w:p>
          <w:p w14:paraId="3DDC8866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спланировать</w:t>
            </w:r>
          </w:p>
          <w:p w14:paraId="5069966F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применить в новой ситуации</w:t>
            </w:r>
          </w:p>
          <w:p w14:paraId="7DBD07F2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выбрать</w:t>
            </w:r>
          </w:p>
          <w:p w14:paraId="57E6D722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сравнить</w:t>
            </w:r>
          </w:p>
          <w:p w14:paraId="4DD815E2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усовершенствовать</w:t>
            </w:r>
          </w:p>
          <w:p w14:paraId="75CC5378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- откорректировать...</w:t>
            </w:r>
          </w:p>
        </w:tc>
      </w:tr>
    </w:tbl>
    <w:p w14:paraId="4FAB1D27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8A4160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Дидактическое и методическое обеспечение включает литературу и оборудование,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используемое при проведении лабораторной (практической) работы. Образец оформления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титульного листа технологической карты приведен в Приложении Б.</w:t>
      </w:r>
    </w:p>
    <w:p w14:paraId="3CFAE268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7FCC8439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i/>
          <w:sz w:val="28"/>
          <w:szCs w:val="28"/>
        </w:rPr>
        <w:t>2.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Последовательность выполнения работы </w:t>
      </w:r>
      <w:r w:rsidRPr="00FD5799">
        <w:rPr>
          <w:rFonts w:ascii="Times New Roman" w:hAnsi="Times New Roman" w:cs="Times New Roman"/>
          <w:sz w:val="28"/>
          <w:szCs w:val="28"/>
        </w:rPr>
        <w:t>включает подразделы:</w:t>
      </w:r>
    </w:p>
    <w:p w14:paraId="63F973BE" w14:textId="4D191DC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2.1. Вне</w:t>
      </w:r>
      <w:r w:rsidR="007D2EDB">
        <w:rPr>
          <w:rFonts w:ascii="Times New Roman" w:hAnsi="Times New Roman" w:cs="Times New Roman"/>
          <w:sz w:val="28"/>
          <w:szCs w:val="28"/>
        </w:rPr>
        <w:t>учебная</w:t>
      </w:r>
      <w:r w:rsidRPr="00FD5799">
        <w:rPr>
          <w:rFonts w:ascii="Times New Roman" w:hAnsi="Times New Roman" w:cs="Times New Roman"/>
          <w:sz w:val="28"/>
          <w:szCs w:val="28"/>
        </w:rPr>
        <w:t xml:space="preserve"> подготовка</w:t>
      </w:r>
    </w:p>
    <w:p w14:paraId="73DA35BC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2.2. Работа на занятии.</w:t>
      </w:r>
    </w:p>
    <w:p w14:paraId="154C54DA" w14:textId="38114DF2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В подраздел «Вне</w:t>
      </w:r>
      <w:r w:rsidR="007D2EDB">
        <w:rPr>
          <w:rFonts w:ascii="Times New Roman" w:hAnsi="Times New Roman" w:cs="Times New Roman"/>
          <w:sz w:val="28"/>
          <w:szCs w:val="28"/>
        </w:rPr>
        <w:t>учебная</w:t>
      </w:r>
      <w:r w:rsidRPr="00FD5799">
        <w:rPr>
          <w:rFonts w:ascii="Times New Roman" w:hAnsi="Times New Roman" w:cs="Times New Roman"/>
          <w:sz w:val="28"/>
          <w:szCs w:val="28"/>
        </w:rPr>
        <w:t xml:space="preserve"> подготовка» включаются действия учащегося вне колледжа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при подготовке к лабораторной (практической) работе. Это может быть: повторение ранее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пройденного материала; изучение нового материала (с указанием литературы); вычерчивание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схем, осей координат, таблиц, занесение в тетрадь хода решения; осуществление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предварительных расчётов; изготовление необходимых приспособлений, заготовок и т.п.;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подготовка титульного листа отчёта. В этом разделе также можно напомнить учащемуся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необходимости проведения самоконтроля знаний с целью определения готовности его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проведению лабораторной (практической) работы.</w:t>
      </w:r>
    </w:p>
    <w:p w14:paraId="2C5FE3DF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В подраздел «Работа на занятии» включают этапы проведения лабораторной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(практической) работы. При этом необходимо соблюдать логическую последовательность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изложения хода работы. Из этого раздела учащийся должен иметь четкое представление: «Что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нужно выполнить на занятии?»</w:t>
      </w:r>
    </w:p>
    <w:p w14:paraId="75B5B016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5631202C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i/>
          <w:sz w:val="28"/>
          <w:szCs w:val="28"/>
        </w:rPr>
        <w:t>3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D5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Методические указания по выполнению работы </w:t>
      </w:r>
      <w:r w:rsidRPr="00FD5799">
        <w:rPr>
          <w:rFonts w:ascii="Times New Roman" w:hAnsi="Times New Roman" w:cs="Times New Roman"/>
          <w:sz w:val="28"/>
          <w:szCs w:val="28"/>
        </w:rPr>
        <w:t>предусматривают следующие подразделы:</w:t>
      </w:r>
    </w:p>
    <w:p w14:paraId="35AC0C48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3.1. Теоретические сведения</w:t>
      </w:r>
    </w:p>
    <w:p w14:paraId="245FE6E5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3.2. Техника безопасности выполнения лабораторной (практической) работы</w:t>
      </w:r>
    </w:p>
    <w:p w14:paraId="0E29B6A3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3.3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FD5799">
        <w:rPr>
          <w:rFonts w:ascii="Times New Roman" w:hAnsi="Times New Roman" w:cs="Times New Roman"/>
          <w:sz w:val="28"/>
          <w:szCs w:val="28"/>
        </w:rPr>
        <w:t>Методика выполнения лабораторной (практической) работы.</w:t>
      </w:r>
    </w:p>
    <w:p w14:paraId="71503DB7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>После раздела «Методические указания по выполнению работы» приводится примерное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содержание отчёта. Основные требования к оформлению отчета: аккуратность оформления;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четкость построения; точность формулировок; краткость изложения; обоснованность анализа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выводов. Структура отчета зависит от содержания работы, выполняемой учащимся на занятии.</w:t>
      </w:r>
    </w:p>
    <w:p w14:paraId="2E5C7FA8" w14:textId="5AB3F053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t xml:space="preserve">Содержание отчёта должно исключать описание теоретических знаний, полученных на </w:t>
      </w:r>
      <w:r w:rsidR="007D2EDB">
        <w:rPr>
          <w:rFonts w:ascii="Times New Roman" w:hAnsi="Times New Roman" w:cs="Times New Roman"/>
          <w:sz w:val="28"/>
          <w:szCs w:val="28"/>
        </w:rPr>
        <w:t>теоретическом занятии</w:t>
      </w:r>
      <w:r w:rsidRPr="00FD579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В отчёт необходимо включить ту информацию, которая связана с выполняемыми заданиями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 xml:space="preserve">лабораторной </w:t>
      </w:r>
      <w:r w:rsidRPr="00FD5799">
        <w:rPr>
          <w:rFonts w:ascii="Times New Roman" w:hAnsi="Times New Roman" w:cs="Times New Roman"/>
          <w:sz w:val="28"/>
          <w:szCs w:val="28"/>
        </w:rPr>
        <w:lastRenderedPageBreak/>
        <w:t>(практической) работы. Желательно для развития творческого мышления в отчёт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включать элементы анализа и обобщения полученных результатов.</w:t>
      </w:r>
    </w:p>
    <w:p w14:paraId="2D9A1258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0ABE8A4C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b/>
          <w:bCs/>
          <w:i/>
          <w:sz w:val="28"/>
          <w:szCs w:val="28"/>
        </w:rPr>
        <w:t>4.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Контрольные вопросы </w:t>
      </w:r>
      <w:r w:rsidRPr="00FD5799">
        <w:rPr>
          <w:rFonts w:ascii="Times New Roman" w:hAnsi="Times New Roman" w:cs="Times New Roman"/>
          <w:sz w:val="28"/>
          <w:szCs w:val="28"/>
        </w:rPr>
        <w:t>приводятся после методических указаний по выполнению работы</w:t>
      </w:r>
      <w:r w:rsidRPr="00FD5799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Данный раздел технологической карты содержит вопросы, которые дают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осуществить контроль готовности учащегося к выполнению лабораторной (практической)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работы. В раздел «Контрольные вопросы могут включаться вопросы, которые задаются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преподавателем учащемуся во время защиты отчета. Необходимо помнить, что вопросы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должны быть не только по теоретическому материалу лабораторной (практической) работы, 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по практическим действиям учащегося. Содержание вопроса должно быть ясным для учащегося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99">
        <w:rPr>
          <w:rFonts w:ascii="Times New Roman" w:hAnsi="Times New Roman" w:cs="Times New Roman"/>
          <w:sz w:val="28"/>
          <w:szCs w:val="28"/>
        </w:rPr>
        <w:t>и конкретным.</w:t>
      </w:r>
    </w:p>
    <w:p w14:paraId="4ACC2E4C" w14:textId="77777777" w:rsidR="00FD5799" w:rsidRDefault="00FD57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618E54A" w14:textId="77777777" w:rsidR="00FD5799" w:rsidRP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lastRenderedPageBreak/>
        <w:t>ПРИЛОЖЕНИЕ 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5799" w14:paraId="12F86BD6" w14:textId="77777777" w:rsidTr="00FD5799">
        <w:tc>
          <w:tcPr>
            <w:tcW w:w="10188" w:type="dxa"/>
          </w:tcPr>
          <w:p w14:paraId="54210CE4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ТИТУЛЬНЫЙ ЛИСТ</w:t>
            </w:r>
          </w:p>
        </w:tc>
      </w:tr>
    </w:tbl>
    <w:p w14:paraId="5F4D9E86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5799" w14:paraId="65B7C42F" w14:textId="77777777" w:rsidTr="00FD5799">
        <w:tc>
          <w:tcPr>
            <w:tcW w:w="10188" w:type="dxa"/>
          </w:tcPr>
          <w:p w14:paraId="3FC753D8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ПОСЛЕДОВАТЕЛЬНОСТЬ ВЫПОЛНЕНИЯ РАБОТЫ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5CE86527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A7D6148" w14:textId="358D262B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1.1. Вне</w:t>
            </w:r>
            <w:r w:rsidR="007D2ED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учебная</w:t>
            </w: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подготовка</w:t>
            </w:r>
          </w:p>
          <w:p w14:paraId="1709F860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Повторить...</w:t>
            </w:r>
          </w:p>
          <w:p w14:paraId="748A3FF5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Изучить инструкцию по технике безопасности...</w:t>
            </w:r>
          </w:p>
          <w:p w14:paraId="76C485F9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Заготовить таблицы...</w:t>
            </w:r>
          </w:p>
          <w:p w14:paraId="6C5497EB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Начертить...</w:t>
            </w:r>
          </w:p>
          <w:p w14:paraId="0454F2F5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Предварительно рассчитать... и т.п.</w:t>
            </w:r>
          </w:p>
          <w:p w14:paraId="49F959B9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F3FB4D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1.2. Работа на занятии</w:t>
            </w:r>
          </w:p>
          <w:p w14:paraId="13FCA4CC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Включить...</w:t>
            </w:r>
          </w:p>
          <w:p w14:paraId="5E4AE845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Измерить...</w:t>
            </w:r>
          </w:p>
          <w:p w14:paraId="7ABD87D0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Составить...</w:t>
            </w:r>
          </w:p>
          <w:p w14:paraId="54103437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Рассчитать...</w:t>
            </w:r>
          </w:p>
          <w:p w14:paraId="0CB0135A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Построить...</w:t>
            </w:r>
          </w:p>
          <w:p w14:paraId="59E3105A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Проанализировать...</w:t>
            </w:r>
          </w:p>
          <w:p w14:paraId="76F7306C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Сделать выводы...</w:t>
            </w:r>
          </w:p>
          <w:p w14:paraId="04099660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Принять решение... и т.п.</w:t>
            </w:r>
          </w:p>
          <w:p w14:paraId="7EDA8D27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Убрать рабочее место...</w:t>
            </w:r>
          </w:p>
          <w:p w14:paraId="21661EC9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sz w:val="28"/>
                <w:szCs w:val="28"/>
              </w:rPr>
              <w:t>Оформить отчёт.</w:t>
            </w:r>
          </w:p>
        </w:tc>
      </w:tr>
    </w:tbl>
    <w:p w14:paraId="55EE1DA2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5799" w14:paraId="37FEE0D4" w14:textId="77777777" w:rsidTr="00FD5799">
        <w:tc>
          <w:tcPr>
            <w:tcW w:w="10188" w:type="dxa"/>
          </w:tcPr>
          <w:p w14:paraId="2AF3B289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II. МЕТОДИЧЕСКИЕ УКАЗАНИЯ ПО ВЫПОЛНЕНИЮ РАБОТЫ</w:t>
            </w:r>
          </w:p>
          <w:p w14:paraId="6214EDB6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7F044F2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2.1. </w:t>
            </w:r>
            <w:r w:rsidRPr="00FD5799">
              <w:rPr>
                <w:rFonts w:ascii="Times New Roman" w:hAnsi="Times New Roman" w:cs="Times New Roman"/>
                <w:b/>
                <w:sz w:val="28"/>
                <w:szCs w:val="28"/>
              </w:rPr>
              <w:t>Теоретические сведения</w:t>
            </w:r>
          </w:p>
          <w:p w14:paraId="3791CBFC" w14:textId="77777777" w:rsidR="00FD5799" w:rsidRP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sz w:val="28"/>
                <w:szCs w:val="28"/>
              </w:rPr>
              <w:t>2.2. Техника безопасности при выполнении работы</w:t>
            </w:r>
          </w:p>
          <w:p w14:paraId="6F4B54BE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sz w:val="28"/>
                <w:szCs w:val="28"/>
              </w:rPr>
              <w:t>2.3. Методика выполнения лабораторной (практической) работы</w:t>
            </w:r>
          </w:p>
        </w:tc>
      </w:tr>
    </w:tbl>
    <w:p w14:paraId="4803FCC2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FD5799" w14:paraId="30D0C0E3" w14:textId="77777777" w:rsidTr="00FD5799">
        <w:tc>
          <w:tcPr>
            <w:tcW w:w="10188" w:type="dxa"/>
          </w:tcPr>
          <w:p w14:paraId="5C046CDA" w14:textId="77777777" w:rsidR="00FD5799" w:rsidRDefault="00FD5799" w:rsidP="00FD5799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III. КОНТРОЛЬНЫЕ ВОПРОСЫ</w:t>
            </w:r>
          </w:p>
        </w:tc>
      </w:tr>
    </w:tbl>
    <w:p w14:paraId="53848833" w14:textId="77777777" w:rsidR="00FD5799" w:rsidRDefault="00FD5799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2125EC" w14:paraId="60E2685E" w14:textId="77777777" w:rsidTr="002125EC">
        <w:tc>
          <w:tcPr>
            <w:tcW w:w="10188" w:type="dxa"/>
          </w:tcPr>
          <w:p w14:paraId="1E69EE29" w14:textId="77777777" w:rsidR="002125EC" w:rsidRDefault="002125EC" w:rsidP="002125EC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57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ПРИЛОЖЕНИЯ</w:t>
            </w:r>
          </w:p>
        </w:tc>
      </w:tr>
    </w:tbl>
    <w:p w14:paraId="68CAD74E" w14:textId="77777777" w:rsidR="002125EC" w:rsidRDefault="002125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8B2C086" w14:textId="77777777" w:rsidR="00FD5799" w:rsidRPr="00FD5799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lastRenderedPageBreak/>
        <w:t>ПРИЛОЖЕНИЕ Б</w:t>
      </w:r>
    </w:p>
    <w:p w14:paraId="0C90B1D2" w14:textId="77777777" w:rsidR="002125EC" w:rsidRDefault="002125EC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02704D" w14:textId="77777777" w:rsidR="00FD5799" w:rsidRPr="00FD5799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FD5799">
        <w:rPr>
          <w:rFonts w:ascii="Times New Roman" w:hAnsi="Times New Roman" w:cs="Times New Roman"/>
          <w:color w:val="FF0000"/>
          <w:sz w:val="28"/>
          <w:szCs w:val="28"/>
        </w:rPr>
        <w:t>Образец титульного листа технологической карты</w:t>
      </w:r>
    </w:p>
    <w:p w14:paraId="469AF77D" w14:textId="77777777" w:rsidR="002125EC" w:rsidRDefault="002125EC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DE8C7AF" w14:textId="77777777" w:rsidR="003C4BF5" w:rsidRDefault="002125EC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DC2">
        <w:rPr>
          <w:rFonts w:ascii="Times New Roman" w:hAnsi="Times New Roman" w:cs="Times New Roman"/>
          <w:sz w:val="24"/>
          <w:szCs w:val="24"/>
        </w:rPr>
        <w:t xml:space="preserve">ГЛАВНОЕ </w:t>
      </w:r>
      <w:r w:rsidR="00FD5799" w:rsidRPr="00891DC2">
        <w:rPr>
          <w:rFonts w:ascii="Times New Roman" w:hAnsi="Times New Roman" w:cs="Times New Roman"/>
          <w:sz w:val="24"/>
          <w:szCs w:val="24"/>
        </w:rPr>
        <w:t xml:space="preserve">УПРАВЛЕНИЕ ОБРАЗОВАНИЯ </w:t>
      </w:r>
    </w:p>
    <w:p w14:paraId="4215551F" w14:textId="49D6BBA0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DC2">
        <w:rPr>
          <w:rFonts w:ascii="Times New Roman" w:hAnsi="Times New Roman" w:cs="Times New Roman"/>
          <w:sz w:val="24"/>
          <w:szCs w:val="24"/>
        </w:rPr>
        <w:t>ГОМЕЛЬСКОГО ОБЛАСТНОГО</w:t>
      </w:r>
      <w:r w:rsidR="002125EC" w:rsidRPr="00891DC2">
        <w:rPr>
          <w:rFonts w:ascii="Times New Roman" w:hAnsi="Times New Roman" w:cs="Times New Roman"/>
          <w:sz w:val="24"/>
          <w:szCs w:val="24"/>
        </w:rPr>
        <w:t xml:space="preserve"> </w:t>
      </w:r>
      <w:r w:rsidRPr="00891DC2">
        <w:rPr>
          <w:rFonts w:ascii="Times New Roman" w:hAnsi="Times New Roman" w:cs="Times New Roman"/>
          <w:sz w:val="24"/>
          <w:szCs w:val="24"/>
        </w:rPr>
        <w:t>ИСПОЛНИТЕЛЬНОГО КОМИТЕТА</w:t>
      </w:r>
    </w:p>
    <w:p w14:paraId="476F5084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1470B205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DC2">
        <w:rPr>
          <w:rFonts w:ascii="Times New Roman" w:hAnsi="Times New Roman" w:cs="Times New Roman"/>
          <w:sz w:val="24"/>
          <w:szCs w:val="24"/>
        </w:rPr>
        <w:t>УЧРЕЖДЕНИЕ ОБРАЗОВАНИЯ</w:t>
      </w:r>
    </w:p>
    <w:p w14:paraId="46230AEB" w14:textId="77777777" w:rsidR="003C4BF5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DC2">
        <w:rPr>
          <w:rFonts w:ascii="Times New Roman" w:hAnsi="Times New Roman" w:cs="Times New Roman"/>
          <w:sz w:val="24"/>
          <w:szCs w:val="24"/>
        </w:rPr>
        <w:t xml:space="preserve">«БУДА-КОШЕЛЁВСКИЙ ГОСУДАРСТВЕННЫЙ </w:t>
      </w:r>
    </w:p>
    <w:p w14:paraId="426A2A08" w14:textId="76416740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91DC2">
        <w:rPr>
          <w:rFonts w:ascii="Times New Roman" w:hAnsi="Times New Roman" w:cs="Times New Roman"/>
          <w:sz w:val="24"/>
          <w:szCs w:val="24"/>
        </w:rPr>
        <w:t>АГРАРНО-ТЕХНИЧЕСКИЙ КОЛЛЕДЖ»</w:t>
      </w:r>
    </w:p>
    <w:p w14:paraId="7DDB41EE" w14:textId="77777777" w:rsidR="002125EC" w:rsidRDefault="002125EC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895"/>
      </w:tblGrid>
      <w:tr w:rsidR="002125EC" w:rsidRPr="00036E51" w14:paraId="27099712" w14:textId="77777777" w:rsidTr="002125EC">
        <w:tc>
          <w:tcPr>
            <w:tcW w:w="4232" w:type="dxa"/>
          </w:tcPr>
          <w:p w14:paraId="5F7D3D2C" w14:textId="77777777" w:rsidR="002125EC" w:rsidRPr="00FD5799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62A0A89C" w14:textId="77777777" w:rsidR="002125EC" w:rsidRPr="00036E51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9">
              <w:rPr>
                <w:rFonts w:ascii="Times New Roman" w:hAnsi="Times New Roman" w:cs="Times New Roman"/>
                <w:sz w:val="24"/>
                <w:szCs w:val="24"/>
              </w:rPr>
              <w:t>Методист</w:t>
            </w:r>
            <w:r w:rsidRPr="00036E51">
              <w:rPr>
                <w:rFonts w:ascii="Times New Roman" w:hAnsi="Times New Roman" w:cs="Times New Roman"/>
                <w:sz w:val="24"/>
                <w:szCs w:val="24"/>
              </w:rPr>
              <w:t xml:space="preserve"> колледжа</w:t>
            </w:r>
          </w:p>
          <w:p w14:paraId="48714A87" w14:textId="00A1A8E6" w:rsidR="002125EC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799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036E5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FD5799">
              <w:rPr>
                <w:rFonts w:ascii="Times New Roman" w:hAnsi="Times New Roman" w:cs="Times New Roman"/>
                <w:sz w:val="24"/>
                <w:szCs w:val="24"/>
              </w:rPr>
              <w:t xml:space="preserve">___ </w:t>
            </w:r>
            <w:r w:rsidR="00822B6F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  <w:p w14:paraId="54D92E16" w14:textId="2A63DC35" w:rsidR="00822B6F" w:rsidRPr="00822B6F" w:rsidRDefault="00822B6F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подпись)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(Инициалы, Фамилия)</w:t>
            </w:r>
          </w:p>
          <w:p w14:paraId="3D44FF6D" w14:textId="6D8A17EF" w:rsidR="002125EC" w:rsidRPr="00A76D75" w:rsidRDefault="00A76D75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>«___» _____</w:t>
            </w:r>
            <w:r w:rsidR="00822B6F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2125EC" w:rsidRPr="00A76D7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 xml:space="preserve"> ___ г.</w:t>
            </w:r>
          </w:p>
          <w:p w14:paraId="1B07BF08" w14:textId="77777777" w:rsidR="002125EC" w:rsidRPr="00036E51" w:rsidRDefault="002125EC" w:rsidP="002125EC">
            <w:pPr>
              <w:autoSpaceDE w:val="0"/>
              <w:autoSpaceDN w:val="0"/>
              <w:adjustRightInd w:val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6" w:type="dxa"/>
          </w:tcPr>
          <w:p w14:paraId="133865DC" w14:textId="77777777" w:rsidR="00036E51" w:rsidRPr="00A76D75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>Рассмотрено на заседании цикловой</w:t>
            </w:r>
          </w:p>
          <w:p w14:paraId="75A85520" w14:textId="77777777" w:rsidR="002125EC" w:rsidRPr="00A76D75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>комиссии ________________________________</w:t>
            </w:r>
          </w:p>
          <w:p w14:paraId="55D6B345" w14:textId="77777777" w:rsidR="002125EC" w:rsidRPr="00A76D75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14:paraId="28A847A4" w14:textId="59E4F26E" w:rsidR="002125EC" w:rsidRPr="00A76D75" w:rsidRDefault="002125EC" w:rsidP="002125E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№__ от </w:t>
            </w:r>
            <w:r w:rsidR="000F227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3DFC" w:rsidRPr="00A76D7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proofErr w:type="gramStart"/>
            <w:r w:rsidR="00943DFC" w:rsidRPr="00A76D7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0F227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43DFC" w:rsidRPr="00A76D75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943DFC" w:rsidRPr="00A76D7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0F227F">
              <w:rPr>
                <w:rFonts w:ascii="Times New Roman" w:hAnsi="Times New Roman" w:cs="Times New Roman"/>
                <w:sz w:val="24"/>
                <w:szCs w:val="24"/>
              </w:rPr>
              <w:t xml:space="preserve"> 20 ____г.</w:t>
            </w:r>
          </w:p>
          <w:p w14:paraId="0DDD2D21" w14:textId="77777777" w:rsidR="002125EC" w:rsidRDefault="002125EC" w:rsidP="00036E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D75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 __________ </w:t>
            </w:r>
            <w:r w:rsidR="000F227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14:paraId="5AD135CB" w14:textId="496F4D76" w:rsidR="000F227F" w:rsidRPr="000F227F" w:rsidRDefault="000F227F" w:rsidP="00036E5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                                    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Подпись</w:t>
            </w:r>
            <w:r w:rsidR="002535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)   </w:t>
            </w:r>
            <w:proofErr w:type="gramEnd"/>
            <w:r w:rsidR="002535D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(Инициалы, Фамилия)</w:t>
            </w:r>
          </w:p>
        </w:tc>
      </w:tr>
    </w:tbl>
    <w:p w14:paraId="35F55DB7" w14:textId="77777777" w:rsidR="00036E51" w:rsidRDefault="00036E51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18F698" w14:textId="28345F3B" w:rsidR="00FD5799" w:rsidRPr="00891DC2" w:rsidRDefault="007D2EDB" w:rsidP="002125E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Учебный предмет</w:t>
      </w:r>
      <w:r w:rsidR="00FD5799" w:rsidRPr="00891DC2">
        <w:rPr>
          <w:rFonts w:ascii="Times New Roman" w:hAnsi="Times New Roman" w:cs="Times New Roman"/>
          <w:sz w:val="28"/>
          <w:szCs w:val="28"/>
        </w:rPr>
        <w:t>: Охрана труда</w:t>
      </w:r>
    </w:p>
    <w:p w14:paraId="55B8F923" w14:textId="77777777" w:rsidR="002125EC" w:rsidRPr="00891DC2" w:rsidRDefault="002125EC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43A9E57" w14:textId="5941DF18" w:rsidR="00FD5799" w:rsidRPr="00891DC2" w:rsidRDefault="00FD5799" w:rsidP="0003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="00891DC2" w:rsidRPr="00891DC2">
        <w:rPr>
          <w:rFonts w:ascii="Times New Roman" w:hAnsi="Times New Roman" w:cs="Times New Roman"/>
          <w:sz w:val="28"/>
          <w:szCs w:val="28"/>
        </w:rPr>
        <w:t>5-04-0812-01</w:t>
      </w:r>
      <w:r w:rsidR="00036E51" w:rsidRPr="00891DC2">
        <w:rPr>
          <w:rFonts w:ascii="Times New Roman" w:hAnsi="Times New Roman" w:cs="Times New Roman"/>
          <w:sz w:val="28"/>
          <w:szCs w:val="28"/>
        </w:rPr>
        <w:t> </w:t>
      </w:r>
      <w:r w:rsidRPr="00891DC2">
        <w:rPr>
          <w:rFonts w:ascii="Times New Roman" w:hAnsi="Times New Roman" w:cs="Times New Roman"/>
          <w:sz w:val="28"/>
          <w:szCs w:val="28"/>
        </w:rPr>
        <w:t xml:space="preserve">«Техническое </w:t>
      </w:r>
      <w:r w:rsidR="00891DC2" w:rsidRPr="00891DC2">
        <w:rPr>
          <w:rFonts w:ascii="Times New Roman" w:hAnsi="Times New Roman" w:cs="Times New Roman"/>
          <w:sz w:val="28"/>
          <w:szCs w:val="28"/>
        </w:rPr>
        <w:t>обслуживание и ремонт сельскохозяйственной техники»</w:t>
      </w:r>
    </w:p>
    <w:p w14:paraId="47D9354A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E2EDF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ЛАБОРАТОРНАЯ (ПРАКТИЧЕСКАЯ) РАБОТА № ___</w:t>
      </w:r>
    </w:p>
    <w:p w14:paraId="50B91CCB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27448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ТЕМА: Оценка микроклимата на рабочем месте</w:t>
      </w:r>
    </w:p>
    <w:p w14:paraId="5583D482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7C5DB6" w14:textId="1A12AB49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ЦЕЛЬ РАБОТЫ</w:t>
      </w:r>
      <w:proofErr w:type="gramStart"/>
      <w:r w:rsidR="003C4BF5" w:rsidRPr="00891DC2">
        <w:rPr>
          <w:rFonts w:ascii="Times New Roman" w:hAnsi="Times New Roman" w:cs="Times New Roman"/>
          <w:sz w:val="28"/>
          <w:szCs w:val="28"/>
        </w:rPr>
        <w:t>:</w:t>
      </w:r>
      <w:r w:rsidR="003C4BF5">
        <w:rPr>
          <w:rFonts w:ascii="Times New Roman" w:hAnsi="Times New Roman" w:cs="Times New Roman"/>
          <w:sz w:val="28"/>
          <w:szCs w:val="28"/>
        </w:rPr>
        <w:t xml:space="preserve"> П</w:t>
      </w:r>
      <w:r w:rsidR="003C4BF5" w:rsidRPr="00891DC2">
        <w:rPr>
          <w:rFonts w:ascii="Times New Roman" w:hAnsi="Times New Roman" w:cs="Times New Roman"/>
          <w:sz w:val="28"/>
          <w:szCs w:val="28"/>
        </w:rPr>
        <w:t>роанализировать</w:t>
      </w:r>
      <w:proofErr w:type="gramEnd"/>
      <w:r w:rsidRPr="00891DC2">
        <w:rPr>
          <w:rFonts w:ascii="Times New Roman" w:hAnsi="Times New Roman" w:cs="Times New Roman"/>
          <w:sz w:val="28"/>
          <w:szCs w:val="28"/>
        </w:rPr>
        <w:t xml:space="preserve"> параметры микроклимата на рабочем месте</w:t>
      </w:r>
    </w:p>
    <w:p w14:paraId="6723EAD4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4AD71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ВРЕМЯ ВЫПОЛНЕНИЯ РАБОТЫ: 2 часа</w:t>
      </w:r>
    </w:p>
    <w:p w14:paraId="30AEAD81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430575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Место выполнения работы: кабинет «Охрана труда», механические мастерские колледжа</w:t>
      </w:r>
    </w:p>
    <w:p w14:paraId="7E3519F0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1147B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Дидактическое и методическое обеспечение: анемометр, псих</w:t>
      </w:r>
      <w:r w:rsidR="00036E51" w:rsidRPr="00891DC2">
        <w:rPr>
          <w:rFonts w:ascii="Times New Roman" w:hAnsi="Times New Roman" w:cs="Times New Roman"/>
          <w:sz w:val="28"/>
          <w:szCs w:val="28"/>
        </w:rPr>
        <w:t>р</w:t>
      </w:r>
      <w:r w:rsidRPr="00891DC2">
        <w:rPr>
          <w:rFonts w:ascii="Times New Roman" w:hAnsi="Times New Roman" w:cs="Times New Roman"/>
          <w:sz w:val="28"/>
          <w:szCs w:val="28"/>
        </w:rPr>
        <w:t>ометр, термометр</w:t>
      </w:r>
    </w:p>
    <w:p w14:paraId="33EB9C1C" w14:textId="77777777" w:rsidR="002125EC" w:rsidRPr="00891DC2" w:rsidRDefault="002125EC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D0A773" w14:textId="77777777" w:rsidR="00036E51" w:rsidRPr="00891DC2" w:rsidRDefault="00FD5799" w:rsidP="0003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Литература: Гарбар В.А., Королёв Н.М. Справочник по охране труда. – Мн.:</w:t>
      </w:r>
    </w:p>
    <w:p w14:paraId="0FB4D959" w14:textId="77777777" w:rsidR="00FD5799" w:rsidRPr="00891DC2" w:rsidRDefault="00FD5799" w:rsidP="00036E51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Ураджай,2009;</w:t>
      </w:r>
    </w:p>
    <w:p w14:paraId="2802D478" w14:textId="77777777" w:rsidR="00FD5799" w:rsidRPr="00891DC2" w:rsidRDefault="00FD5799" w:rsidP="00036E51">
      <w:pPr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Санитарные нормы микроклимата производственных помещений. – Мн.:</w:t>
      </w:r>
      <w:r w:rsidR="00036E51" w:rsidRPr="00891DC2">
        <w:rPr>
          <w:rFonts w:ascii="Times New Roman" w:hAnsi="Times New Roman" w:cs="Times New Roman"/>
          <w:sz w:val="28"/>
          <w:szCs w:val="28"/>
        </w:rPr>
        <w:t xml:space="preserve"> </w:t>
      </w:r>
      <w:r w:rsidRPr="00891DC2">
        <w:rPr>
          <w:rFonts w:ascii="Times New Roman" w:hAnsi="Times New Roman" w:cs="Times New Roman"/>
          <w:sz w:val="28"/>
          <w:szCs w:val="28"/>
        </w:rPr>
        <w:t>Минздрав РБ, 2004.</w:t>
      </w:r>
    </w:p>
    <w:p w14:paraId="0F9DCEB9" w14:textId="77777777" w:rsidR="00036E51" w:rsidRPr="00891DC2" w:rsidRDefault="00036E51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103B7E" w14:textId="77777777" w:rsidR="00FD5799" w:rsidRPr="00891DC2" w:rsidRDefault="00FD5799" w:rsidP="002125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1DC2">
        <w:rPr>
          <w:rFonts w:ascii="Times New Roman" w:hAnsi="Times New Roman" w:cs="Times New Roman"/>
          <w:sz w:val="28"/>
          <w:szCs w:val="28"/>
        </w:rPr>
        <w:t>Инструкция по охране труда прилагается отдельно</w:t>
      </w:r>
    </w:p>
    <w:p w14:paraId="05C1DB9A" w14:textId="77777777" w:rsidR="003C4BF5" w:rsidRDefault="003C4BF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C711A9" w14:textId="4966BF33" w:rsidR="00FD5799" w:rsidRPr="00FD5799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FD5799">
        <w:rPr>
          <w:rFonts w:ascii="Times New Roman" w:hAnsi="Times New Roman" w:cs="Times New Roman"/>
          <w:sz w:val="28"/>
          <w:szCs w:val="28"/>
        </w:rPr>
        <w:lastRenderedPageBreak/>
        <w:t>ПРИЛОЖЕНИЕ В</w:t>
      </w:r>
    </w:p>
    <w:p w14:paraId="08FD65C7" w14:textId="77777777" w:rsidR="00036E51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362DA0" w14:textId="77777777" w:rsidR="00FD5799" w:rsidRPr="00FD5799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FF0000"/>
          <w:sz w:val="28"/>
          <w:szCs w:val="28"/>
        </w:rPr>
        <w:t>Оразец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</w:rPr>
        <w:t xml:space="preserve"> т</w:t>
      </w:r>
      <w:r w:rsidR="00FD5799" w:rsidRPr="00FD5799">
        <w:rPr>
          <w:rFonts w:ascii="Times New Roman" w:hAnsi="Times New Roman" w:cs="Times New Roman"/>
          <w:color w:val="FF0000"/>
          <w:sz w:val="28"/>
          <w:szCs w:val="28"/>
        </w:rPr>
        <w:t>итульн</w:t>
      </w:r>
      <w:r>
        <w:rPr>
          <w:rFonts w:ascii="Times New Roman" w:hAnsi="Times New Roman" w:cs="Times New Roman"/>
          <w:color w:val="FF0000"/>
          <w:sz w:val="28"/>
          <w:szCs w:val="28"/>
        </w:rPr>
        <w:t>ого</w:t>
      </w:r>
      <w:r w:rsidR="00FD5799" w:rsidRPr="00FD5799">
        <w:rPr>
          <w:rFonts w:ascii="Times New Roman" w:hAnsi="Times New Roman" w:cs="Times New Roman"/>
          <w:color w:val="FF0000"/>
          <w:sz w:val="28"/>
          <w:szCs w:val="28"/>
        </w:rPr>
        <w:t xml:space="preserve"> лист</w:t>
      </w:r>
      <w:r>
        <w:rPr>
          <w:rFonts w:ascii="Times New Roman" w:hAnsi="Times New Roman" w:cs="Times New Roman"/>
          <w:color w:val="FF0000"/>
          <w:sz w:val="28"/>
          <w:szCs w:val="28"/>
        </w:rPr>
        <w:t>а</w:t>
      </w:r>
      <w:r w:rsidR="00FD5799" w:rsidRPr="00FD5799">
        <w:rPr>
          <w:rFonts w:ascii="Times New Roman" w:hAnsi="Times New Roman" w:cs="Times New Roman"/>
          <w:color w:val="FF0000"/>
          <w:sz w:val="28"/>
          <w:szCs w:val="28"/>
        </w:rPr>
        <w:t xml:space="preserve"> отчета по лабораторной (практической) работе</w:t>
      </w:r>
    </w:p>
    <w:p w14:paraId="45814504" w14:textId="77777777" w:rsidR="00036E51" w:rsidRPr="00036E51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650C19" w14:textId="77777777" w:rsidR="003C4BF5" w:rsidRPr="003C4BF5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C4BF5">
        <w:rPr>
          <w:rFonts w:ascii="Times New Roman" w:hAnsi="Times New Roman" w:cs="Times New Roman"/>
          <w:sz w:val="24"/>
          <w:szCs w:val="24"/>
        </w:rPr>
        <w:t>УЧРЕЖДЕНИЕ ОБРАЗОВАНИЯ</w:t>
      </w:r>
      <w:r w:rsidR="00036E51" w:rsidRPr="003C4BF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A95708" w14:textId="77777777" w:rsidR="003C4BF5" w:rsidRPr="003C4BF5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C4BF5">
        <w:rPr>
          <w:rFonts w:ascii="Times New Roman" w:hAnsi="Times New Roman" w:cs="Times New Roman"/>
          <w:sz w:val="24"/>
          <w:szCs w:val="24"/>
        </w:rPr>
        <w:t xml:space="preserve">«БУДА-КОШЕЛЕВСКИЙ ГОСУДАРСТВЕННЫЙ </w:t>
      </w:r>
    </w:p>
    <w:p w14:paraId="0B4187E4" w14:textId="158DF2D3" w:rsidR="00FD5799" w:rsidRPr="003C4BF5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C4BF5">
        <w:rPr>
          <w:rFonts w:ascii="Times New Roman" w:hAnsi="Times New Roman" w:cs="Times New Roman"/>
          <w:sz w:val="24"/>
          <w:szCs w:val="24"/>
        </w:rPr>
        <w:t>АГРАРНО-ТЕХНИЧЕСКИЙ</w:t>
      </w:r>
      <w:r w:rsidR="00036E51" w:rsidRPr="003C4BF5">
        <w:rPr>
          <w:rFonts w:ascii="Times New Roman" w:hAnsi="Times New Roman" w:cs="Times New Roman"/>
          <w:sz w:val="24"/>
          <w:szCs w:val="24"/>
        </w:rPr>
        <w:t xml:space="preserve"> </w:t>
      </w:r>
      <w:r w:rsidRPr="003C4BF5">
        <w:rPr>
          <w:rFonts w:ascii="Times New Roman" w:hAnsi="Times New Roman" w:cs="Times New Roman"/>
          <w:sz w:val="24"/>
          <w:szCs w:val="24"/>
        </w:rPr>
        <w:t>КОЛЛЕДЖ»</w:t>
      </w:r>
    </w:p>
    <w:p w14:paraId="6C06FCB5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2091A0F1" w14:textId="77777777" w:rsidR="003C4BF5" w:rsidRPr="003C4BF5" w:rsidRDefault="00FD5799" w:rsidP="003C4B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Специальность: 2</w:t>
      </w:r>
      <w:r w:rsidR="003C4BF5" w:rsidRPr="003C4BF5">
        <w:rPr>
          <w:rFonts w:ascii="Times New Roman" w:hAnsi="Times New Roman" w:cs="Times New Roman"/>
          <w:sz w:val="28"/>
          <w:szCs w:val="28"/>
        </w:rPr>
        <w:t>5-04-0812-01 «Техническое обслуживание и ремонт сельскохозяйственной техники»</w:t>
      </w:r>
    </w:p>
    <w:p w14:paraId="6319A583" w14:textId="0DD806E9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EF72DF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16BE83" w14:textId="42B6212B" w:rsidR="00FD5799" w:rsidRPr="003C4BF5" w:rsidRDefault="007D2EDB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Учебный предмет</w:t>
      </w:r>
      <w:r w:rsidR="00FD5799" w:rsidRPr="003C4BF5">
        <w:rPr>
          <w:rFonts w:ascii="Times New Roman" w:hAnsi="Times New Roman" w:cs="Times New Roman"/>
          <w:sz w:val="28"/>
          <w:szCs w:val="28"/>
        </w:rPr>
        <w:t xml:space="preserve">: </w:t>
      </w:r>
      <w:r w:rsidR="00036E51" w:rsidRPr="003C4BF5">
        <w:rPr>
          <w:rFonts w:ascii="Times New Roman" w:hAnsi="Times New Roman" w:cs="Times New Roman"/>
          <w:sz w:val="28"/>
          <w:szCs w:val="28"/>
        </w:rPr>
        <w:t>Охрана труда</w:t>
      </w:r>
    </w:p>
    <w:p w14:paraId="5D9777D6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6DD3B30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034703D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C298CC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626C8C45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94E1BD0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448DF838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1578475A" w14:textId="77777777" w:rsidR="00036E51" w:rsidRPr="003C4BF5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ОТЧЕТ</w:t>
      </w:r>
    </w:p>
    <w:p w14:paraId="4255F45A" w14:textId="58A326DF" w:rsidR="00FD5799" w:rsidRPr="003C4BF5" w:rsidRDefault="00FD5799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 xml:space="preserve">по лабораторной (практической) работе № </w:t>
      </w:r>
      <w:r w:rsidR="002535DC">
        <w:rPr>
          <w:rFonts w:ascii="Times New Roman" w:hAnsi="Times New Roman" w:cs="Times New Roman"/>
          <w:sz w:val="28"/>
          <w:szCs w:val="28"/>
        </w:rPr>
        <w:t>____</w:t>
      </w:r>
    </w:p>
    <w:p w14:paraId="768C046C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4929A5E" w14:textId="77777777" w:rsidR="00FD5799" w:rsidRPr="003C4BF5" w:rsidRDefault="00FD5799" w:rsidP="0003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ТЕМА: Оценк</w:t>
      </w:r>
      <w:r w:rsidR="00036E51" w:rsidRPr="003C4BF5">
        <w:rPr>
          <w:rFonts w:ascii="Times New Roman" w:hAnsi="Times New Roman" w:cs="Times New Roman"/>
          <w:sz w:val="28"/>
          <w:szCs w:val="28"/>
        </w:rPr>
        <w:t>а микроклимата на рабочем месте</w:t>
      </w:r>
    </w:p>
    <w:p w14:paraId="37390129" w14:textId="77777777" w:rsidR="00036E51" w:rsidRPr="003C4BF5" w:rsidRDefault="00036E51" w:rsidP="0003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E42DC" w14:textId="77777777" w:rsidR="00FD5799" w:rsidRPr="003C4BF5" w:rsidRDefault="00FD5799" w:rsidP="00036E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ЦЕЛЬ РАБОТЫ</w:t>
      </w:r>
      <w:proofErr w:type="gramStart"/>
      <w:r w:rsidRPr="003C4BF5">
        <w:rPr>
          <w:rFonts w:ascii="Times New Roman" w:hAnsi="Times New Roman" w:cs="Times New Roman"/>
          <w:sz w:val="28"/>
          <w:szCs w:val="28"/>
        </w:rPr>
        <w:t>: Проанализировать</w:t>
      </w:r>
      <w:proofErr w:type="gramEnd"/>
      <w:r w:rsidRPr="003C4BF5">
        <w:rPr>
          <w:rFonts w:ascii="Times New Roman" w:hAnsi="Times New Roman" w:cs="Times New Roman"/>
          <w:sz w:val="28"/>
          <w:szCs w:val="28"/>
        </w:rPr>
        <w:t xml:space="preserve"> параметры микроклимата на рабочем месте.</w:t>
      </w:r>
    </w:p>
    <w:p w14:paraId="6F87B7E7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4A70BC8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77BE307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6C1688C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D49702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AB1DA87" w14:textId="77777777" w:rsidR="00036E51" w:rsidRPr="003C4BF5" w:rsidRDefault="00036E51" w:rsidP="00FD57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082F40" w14:textId="77777777" w:rsidR="006021E6" w:rsidRDefault="00FD5799" w:rsidP="00036E5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C4BF5">
        <w:rPr>
          <w:rFonts w:ascii="Times New Roman" w:hAnsi="Times New Roman" w:cs="Times New Roman"/>
          <w:sz w:val="28"/>
          <w:szCs w:val="28"/>
        </w:rPr>
        <w:t>Выполнил уч-ся</w:t>
      </w:r>
      <w:r w:rsidR="00036E51" w:rsidRPr="003C4BF5">
        <w:rPr>
          <w:rFonts w:ascii="Times New Roman" w:hAnsi="Times New Roman" w:cs="Times New Roman"/>
          <w:sz w:val="28"/>
          <w:szCs w:val="28"/>
        </w:rPr>
        <w:t>:</w:t>
      </w:r>
      <w:r w:rsidRPr="003C4BF5">
        <w:rPr>
          <w:rFonts w:ascii="Times New Roman" w:hAnsi="Times New Roman" w:cs="Times New Roman"/>
          <w:sz w:val="28"/>
          <w:szCs w:val="28"/>
        </w:rPr>
        <w:t xml:space="preserve"> гр. </w:t>
      </w:r>
      <w:r w:rsidR="002535DC">
        <w:rPr>
          <w:rFonts w:ascii="Times New Roman" w:hAnsi="Times New Roman" w:cs="Times New Roman"/>
          <w:sz w:val="28"/>
          <w:szCs w:val="28"/>
        </w:rPr>
        <w:t>64мс</w:t>
      </w:r>
      <w:r w:rsidRPr="003C4B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4194CBA" w14:textId="34A7EBA7" w:rsidR="00FD5799" w:rsidRPr="003C4BF5" w:rsidRDefault="00FD5799" w:rsidP="00036E5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В.С. Иванов</w:t>
      </w:r>
    </w:p>
    <w:p w14:paraId="19A153B0" w14:textId="77777777" w:rsidR="00A45EA5" w:rsidRPr="003C4BF5" w:rsidRDefault="00FD5799" w:rsidP="00036E51">
      <w:pPr>
        <w:autoSpaceDE w:val="0"/>
        <w:autoSpaceDN w:val="0"/>
        <w:adjustRightInd w:val="0"/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3C4BF5">
        <w:rPr>
          <w:rFonts w:ascii="Times New Roman" w:hAnsi="Times New Roman" w:cs="Times New Roman"/>
          <w:sz w:val="28"/>
          <w:szCs w:val="28"/>
        </w:rPr>
        <w:t>Принял</w:t>
      </w:r>
      <w:r w:rsidR="00036E51" w:rsidRPr="003C4BF5">
        <w:rPr>
          <w:rFonts w:ascii="Times New Roman" w:hAnsi="Times New Roman" w:cs="Times New Roman"/>
          <w:sz w:val="28"/>
          <w:szCs w:val="28"/>
        </w:rPr>
        <w:t>:</w:t>
      </w:r>
      <w:r w:rsidRPr="003C4BF5">
        <w:rPr>
          <w:rFonts w:ascii="Times New Roman" w:hAnsi="Times New Roman" w:cs="Times New Roman"/>
          <w:sz w:val="28"/>
          <w:szCs w:val="28"/>
        </w:rPr>
        <w:t xml:space="preserve"> А.И. Петров</w:t>
      </w:r>
    </w:p>
    <w:sectPr w:rsidR="00A45EA5" w:rsidRPr="003C4BF5" w:rsidSect="00FD5799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799"/>
    <w:rsid w:val="0003237D"/>
    <w:rsid w:val="00036E51"/>
    <w:rsid w:val="000F227F"/>
    <w:rsid w:val="001564AF"/>
    <w:rsid w:val="002125EC"/>
    <w:rsid w:val="002535DC"/>
    <w:rsid w:val="003C4BF5"/>
    <w:rsid w:val="005E7D0C"/>
    <w:rsid w:val="006021E6"/>
    <w:rsid w:val="007833C7"/>
    <w:rsid w:val="007D2EDB"/>
    <w:rsid w:val="00813592"/>
    <w:rsid w:val="00822B6F"/>
    <w:rsid w:val="00891DC2"/>
    <w:rsid w:val="00943DFC"/>
    <w:rsid w:val="00A45EA5"/>
    <w:rsid w:val="00A76D75"/>
    <w:rsid w:val="00FD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29DD4"/>
  <w15:docId w15:val="{573B5A0F-D8EE-4C0D-A09D-0B71FCAE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4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Зам.директора по УМР</cp:lastModifiedBy>
  <cp:revision>2</cp:revision>
  <dcterms:created xsi:type="dcterms:W3CDTF">2026-09-23T14:34:00Z</dcterms:created>
  <dcterms:modified xsi:type="dcterms:W3CDTF">2026-09-23T14:34:00Z</dcterms:modified>
</cp:coreProperties>
</file>