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3A965" w14:textId="6865BFDF" w:rsidR="00712125" w:rsidRPr="00A10AC4" w:rsidRDefault="00712125" w:rsidP="00712125">
      <w:pPr>
        <w:pStyle w:val="3"/>
        <w:rPr>
          <w:b w:val="0"/>
        </w:rPr>
      </w:pPr>
    </w:p>
    <w:p w14:paraId="77E65E61" w14:textId="5BB8C0EE" w:rsidR="00712125" w:rsidRPr="00A10AC4" w:rsidRDefault="0043779C" w:rsidP="00712125">
      <w:pPr>
        <w:jc w:val="center"/>
      </w:pPr>
      <w:r>
        <w:t xml:space="preserve">ГЛАВНОЕ </w:t>
      </w:r>
      <w:r w:rsidR="00712125" w:rsidRPr="00A10AC4">
        <w:t xml:space="preserve">УПРАВЛЕНИЕ ОБРАЗОВАНИЯ ГОМЕЛЬСКОГО ОБЛАСТНОГО ИСПОЛНИТЕЛЬНОГО КОМИТЕТА </w:t>
      </w:r>
    </w:p>
    <w:p w14:paraId="5BBFB582" w14:textId="77777777" w:rsidR="00712125" w:rsidRPr="0066096F" w:rsidRDefault="00712125" w:rsidP="00712125">
      <w:pPr>
        <w:jc w:val="center"/>
      </w:pPr>
    </w:p>
    <w:p w14:paraId="64A3293F" w14:textId="77777777" w:rsidR="00712125" w:rsidRPr="0066096F" w:rsidRDefault="00712125" w:rsidP="00712125">
      <w:pPr>
        <w:jc w:val="center"/>
      </w:pPr>
      <w:r w:rsidRPr="0066096F">
        <w:t xml:space="preserve">УЧРЕЖДЕНИЕ ОБРАЗОВАНИЯ «БУДА-КОШЕЛЕВСКИЙ ГОСУДАРСТВЕННЫЙ </w:t>
      </w:r>
    </w:p>
    <w:p w14:paraId="62723ABD" w14:textId="77777777" w:rsidR="00712125" w:rsidRPr="0066096F" w:rsidRDefault="00712125" w:rsidP="00712125">
      <w:pPr>
        <w:jc w:val="center"/>
      </w:pPr>
      <w:r w:rsidRPr="0066096F">
        <w:t>АГРАРНО-ТЕХНИЧЕСКИЙ КОЛЛЕДЖ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3"/>
      </w:tblGrid>
      <w:tr w:rsidR="00712125" w:rsidRPr="0066096F" w14:paraId="6AD1880A" w14:textId="77777777" w:rsidTr="00712125">
        <w:tc>
          <w:tcPr>
            <w:tcW w:w="4493" w:type="dxa"/>
          </w:tcPr>
          <w:p w14:paraId="5344513B" w14:textId="77777777" w:rsidR="00712125" w:rsidRPr="0066096F" w:rsidRDefault="00712125" w:rsidP="008B1E10">
            <w:pPr>
              <w:spacing w:line="360" w:lineRule="auto"/>
              <w:rPr>
                <w:sz w:val="24"/>
                <w:szCs w:val="24"/>
              </w:rPr>
            </w:pPr>
          </w:p>
          <w:p w14:paraId="7EED25D6" w14:textId="77777777" w:rsidR="00712125" w:rsidRPr="0066096F" w:rsidRDefault="00712125" w:rsidP="008B1E10">
            <w:pPr>
              <w:spacing w:line="360" w:lineRule="auto"/>
              <w:ind w:left="-745" w:firstLine="4820"/>
              <w:rPr>
                <w:sz w:val="24"/>
                <w:szCs w:val="24"/>
              </w:rPr>
            </w:pPr>
            <w:r w:rsidRPr="0066096F">
              <w:rPr>
                <w:sz w:val="24"/>
                <w:szCs w:val="24"/>
              </w:rPr>
              <w:t xml:space="preserve">                                               </w:t>
            </w:r>
          </w:p>
        </w:tc>
      </w:tr>
    </w:tbl>
    <w:p w14:paraId="2E9671E1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5C9B8374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550ED441" w14:textId="77777777" w:rsidR="007F08A9" w:rsidRPr="007F08A9" w:rsidRDefault="007F08A9" w:rsidP="002F1E51">
      <w:pPr>
        <w:shd w:val="clear" w:color="auto" w:fill="FFFFFF"/>
        <w:ind w:left="5"/>
        <w:jc w:val="center"/>
        <w:rPr>
          <w:b/>
          <w:bCs/>
          <w:sz w:val="44"/>
          <w:szCs w:val="44"/>
        </w:rPr>
      </w:pPr>
    </w:p>
    <w:p w14:paraId="34F196A8" w14:textId="77777777" w:rsidR="007F08A9" w:rsidRPr="007F08A9" w:rsidRDefault="007F08A9" w:rsidP="002F1E51">
      <w:pPr>
        <w:shd w:val="clear" w:color="auto" w:fill="FFFFFF"/>
        <w:ind w:left="5"/>
        <w:jc w:val="center"/>
        <w:rPr>
          <w:b/>
          <w:bCs/>
          <w:sz w:val="44"/>
          <w:szCs w:val="44"/>
        </w:rPr>
      </w:pPr>
      <w:r w:rsidRPr="007F08A9">
        <w:rPr>
          <w:b/>
          <w:bCs/>
          <w:sz w:val="44"/>
          <w:szCs w:val="44"/>
        </w:rPr>
        <w:t>Стандартизация и качеств</w:t>
      </w:r>
      <w:r w:rsidR="00B936F0">
        <w:rPr>
          <w:b/>
          <w:bCs/>
          <w:sz w:val="44"/>
          <w:szCs w:val="44"/>
        </w:rPr>
        <w:t>о</w:t>
      </w:r>
      <w:r w:rsidRPr="007F08A9">
        <w:rPr>
          <w:b/>
          <w:bCs/>
          <w:sz w:val="44"/>
          <w:szCs w:val="44"/>
        </w:rPr>
        <w:t xml:space="preserve"> продукции</w:t>
      </w:r>
    </w:p>
    <w:p w14:paraId="332D8B17" w14:textId="77777777" w:rsidR="007F08A9" w:rsidRPr="007F08A9" w:rsidRDefault="007F08A9" w:rsidP="002F1E51">
      <w:pPr>
        <w:shd w:val="clear" w:color="auto" w:fill="FFFFFF"/>
        <w:ind w:left="5"/>
        <w:jc w:val="center"/>
        <w:rPr>
          <w:b/>
          <w:bCs/>
          <w:sz w:val="44"/>
          <w:szCs w:val="44"/>
        </w:rPr>
      </w:pPr>
    </w:p>
    <w:p w14:paraId="753DC5F2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5DDFD7E3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6F6A0CC8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52795562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56"/>
          <w:szCs w:val="56"/>
        </w:rPr>
      </w:pPr>
      <w:r w:rsidRPr="007F08A9">
        <w:rPr>
          <w:b/>
          <w:bCs/>
          <w:sz w:val="56"/>
          <w:szCs w:val="56"/>
        </w:rPr>
        <w:t>МЕТОДИЧЕСКИЕ УКАЗАНИЯ</w:t>
      </w:r>
    </w:p>
    <w:p w14:paraId="13CD6CD7" w14:textId="77777777" w:rsidR="007F08A9" w:rsidRPr="007F08A9" w:rsidRDefault="007F08A9" w:rsidP="002F1E51">
      <w:pPr>
        <w:shd w:val="clear" w:color="auto" w:fill="FFFFFF"/>
        <w:ind w:left="5"/>
        <w:jc w:val="center"/>
        <w:rPr>
          <w:b/>
          <w:bCs/>
          <w:sz w:val="56"/>
          <w:szCs w:val="56"/>
        </w:rPr>
      </w:pPr>
    </w:p>
    <w:p w14:paraId="4AD53E95" w14:textId="77777777" w:rsidR="007F08A9" w:rsidRPr="007F08A9" w:rsidRDefault="007F08A9" w:rsidP="002F1E51">
      <w:pPr>
        <w:shd w:val="clear" w:color="auto" w:fill="FFFFFF"/>
        <w:ind w:left="5"/>
        <w:jc w:val="center"/>
        <w:rPr>
          <w:b/>
          <w:bCs/>
          <w:sz w:val="32"/>
          <w:szCs w:val="32"/>
        </w:rPr>
      </w:pPr>
      <w:r w:rsidRPr="007F08A9">
        <w:rPr>
          <w:b/>
          <w:bCs/>
          <w:sz w:val="32"/>
          <w:szCs w:val="32"/>
        </w:rPr>
        <w:t>По выполнению контрольных заданий для учащихся – заочников по специальности «Энергетическое обеспечение процессов с/х производства (</w:t>
      </w:r>
      <w:r w:rsidR="00B936F0">
        <w:rPr>
          <w:b/>
          <w:bCs/>
          <w:sz w:val="32"/>
          <w:szCs w:val="32"/>
        </w:rPr>
        <w:t>Э</w:t>
      </w:r>
      <w:r w:rsidRPr="007F08A9">
        <w:rPr>
          <w:b/>
          <w:bCs/>
          <w:sz w:val="32"/>
          <w:szCs w:val="32"/>
        </w:rPr>
        <w:t>лектроэнергетика)»</w:t>
      </w:r>
    </w:p>
    <w:p w14:paraId="71CEC918" w14:textId="77777777" w:rsidR="007F08A9" w:rsidRPr="007F08A9" w:rsidRDefault="007F08A9" w:rsidP="002F1E51">
      <w:pPr>
        <w:shd w:val="clear" w:color="auto" w:fill="FFFFFF"/>
        <w:ind w:left="5"/>
        <w:jc w:val="center"/>
        <w:rPr>
          <w:b/>
          <w:bCs/>
          <w:sz w:val="32"/>
          <w:szCs w:val="32"/>
        </w:rPr>
      </w:pPr>
    </w:p>
    <w:p w14:paraId="25059E4C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639697C2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2348D8A0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3CAB4239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11186538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6FEFC705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5CB2F510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58705688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68B47293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6D9C6311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23917212" w14:textId="59CE47BF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59A349B2" w14:textId="684F0D4D" w:rsidR="0043779C" w:rsidRDefault="0043779C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3BBE226F" w14:textId="083BBF8A" w:rsidR="0043779C" w:rsidRDefault="0043779C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772FC1FC" w14:textId="7E31CADE" w:rsidR="0043779C" w:rsidRDefault="0043779C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57409D42" w14:textId="64DDDB7E" w:rsidR="0043779C" w:rsidRDefault="0043779C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2E3A6DE8" w14:textId="12971DCC" w:rsidR="0043779C" w:rsidRDefault="0043779C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4A5EDDA5" w14:textId="3469E82C" w:rsidR="0043779C" w:rsidRDefault="0043779C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5DFCA2AB" w14:textId="77777777" w:rsidR="0043779C" w:rsidRDefault="0043779C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1DD1EFC9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19E8C44B" w14:textId="77777777" w:rsidR="007F08A9" w:rsidRDefault="007F08A9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11BF35A9" w14:textId="77777777" w:rsidR="00712125" w:rsidRDefault="00712125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6F7A41A6" w14:textId="77777777" w:rsidR="00B936F0" w:rsidRDefault="00B936F0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4035726B" w14:textId="77777777" w:rsidR="00B936F0" w:rsidRPr="00F53998" w:rsidRDefault="00B936F0" w:rsidP="00B936F0">
      <w:pPr>
        <w:shd w:val="clear" w:color="auto" w:fill="FFFFFF"/>
        <w:jc w:val="center"/>
        <w:rPr>
          <w:bCs/>
          <w:sz w:val="28"/>
          <w:szCs w:val="28"/>
        </w:rPr>
      </w:pPr>
      <w:r w:rsidRPr="00F53998">
        <w:rPr>
          <w:bCs/>
          <w:sz w:val="28"/>
          <w:szCs w:val="28"/>
        </w:rPr>
        <w:t>Буда-Кошелёво</w:t>
      </w:r>
    </w:p>
    <w:p w14:paraId="2AC8BA00" w14:textId="3FF96D49" w:rsidR="00B936F0" w:rsidRDefault="00B936F0" w:rsidP="002F1E51">
      <w:pPr>
        <w:shd w:val="clear" w:color="auto" w:fill="FFFFFF"/>
        <w:ind w:left="5"/>
        <w:jc w:val="center"/>
        <w:rPr>
          <w:bCs/>
          <w:sz w:val="28"/>
          <w:szCs w:val="28"/>
        </w:rPr>
      </w:pPr>
    </w:p>
    <w:p w14:paraId="5EE26A53" w14:textId="77777777" w:rsidR="0043779C" w:rsidRDefault="0043779C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71944B05" w14:textId="77777777" w:rsidR="00B936F0" w:rsidRDefault="00B936F0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610EE16C" w14:textId="77777777" w:rsidR="00B936F0" w:rsidRDefault="00B936F0" w:rsidP="00B936F0">
      <w:pPr>
        <w:jc w:val="center"/>
        <w:rPr>
          <w:sz w:val="28"/>
          <w:szCs w:val="28"/>
        </w:rPr>
      </w:pPr>
      <w:r w:rsidRPr="00E36293">
        <w:rPr>
          <w:sz w:val="28"/>
          <w:szCs w:val="28"/>
        </w:rPr>
        <w:t>Автор: С.В.Васильева, преподаватель Учреждения образования «Буда-</w:t>
      </w:r>
      <w:proofErr w:type="spellStart"/>
      <w:r w:rsidRPr="00E36293">
        <w:rPr>
          <w:sz w:val="28"/>
          <w:szCs w:val="28"/>
        </w:rPr>
        <w:t>Кошелевский</w:t>
      </w:r>
      <w:proofErr w:type="spellEnd"/>
      <w:r w:rsidRPr="00E36293">
        <w:rPr>
          <w:sz w:val="28"/>
          <w:szCs w:val="28"/>
        </w:rPr>
        <w:t xml:space="preserve"> государственный аграрно-технический колледж»</w:t>
      </w:r>
    </w:p>
    <w:p w14:paraId="12EAC793" w14:textId="77777777" w:rsidR="00B936F0" w:rsidRDefault="00B936F0" w:rsidP="00B936F0">
      <w:pPr>
        <w:pStyle w:val="2"/>
        <w:ind w:left="4253" w:right="-285"/>
        <w:jc w:val="both"/>
        <w:rPr>
          <w:szCs w:val="28"/>
        </w:rPr>
      </w:pPr>
    </w:p>
    <w:p w14:paraId="7BAE5254" w14:textId="77777777" w:rsidR="00B936F0" w:rsidRPr="00E36293" w:rsidRDefault="00B936F0" w:rsidP="00B936F0">
      <w:pPr>
        <w:jc w:val="center"/>
        <w:rPr>
          <w:sz w:val="28"/>
          <w:szCs w:val="28"/>
        </w:rPr>
      </w:pPr>
    </w:p>
    <w:p w14:paraId="69994D76" w14:textId="77777777" w:rsidR="00B936F0" w:rsidRDefault="00B936F0" w:rsidP="002F1E51">
      <w:pPr>
        <w:shd w:val="clear" w:color="auto" w:fill="FFFFFF"/>
        <w:ind w:left="5"/>
        <w:jc w:val="center"/>
        <w:rPr>
          <w:b/>
          <w:bCs/>
          <w:sz w:val="24"/>
          <w:szCs w:val="24"/>
        </w:rPr>
      </w:pPr>
    </w:p>
    <w:p w14:paraId="393D85E7" w14:textId="77777777" w:rsidR="007F08A9" w:rsidRDefault="007F08A9" w:rsidP="007F08A9">
      <w:pPr>
        <w:shd w:val="clear" w:color="auto" w:fill="FFFFFF"/>
        <w:rPr>
          <w:b/>
          <w:bCs/>
          <w:sz w:val="24"/>
          <w:szCs w:val="24"/>
        </w:rPr>
      </w:pPr>
    </w:p>
    <w:p w14:paraId="0846C730" w14:textId="77777777" w:rsidR="007F08A9" w:rsidRDefault="007F08A9" w:rsidP="007F08A9">
      <w:pPr>
        <w:shd w:val="clear" w:color="auto" w:fill="FFFFFF"/>
        <w:rPr>
          <w:b/>
          <w:bCs/>
          <w:sz w:val="24"/>
          <w:szCs w:val="24"/>
        </w:rPr>
      </w:pPr>
    </w:p>
    <w:p w14:paraId="1E542EDE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1E96B77E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170A2322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7AF29854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47CACB92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49F08006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2A6C33CF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140C4692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35FC159F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22D652A6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132D74A3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51E04BE2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24CBFF8F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4117DE5A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4BB9EE86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37005DA0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24149FE3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46469C5C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1DE9478C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196A7C56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2530A4BE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562CDB06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11DB5265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25F49EAC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3477E5E1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76BAC7D2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7690B062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27CB8B6D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46B096C2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7F947939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7DFB7D5C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340523CA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443ACF7A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1F366605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04F49A79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36D6C077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67A26B05" w14:textId="77777777" w:rsidR="002B657D" w:rsidRDefault="002B657D" w:rsidP="007F08A9">
      <w:pPr>
        <w:shd w:val="clear" w:color="auto" w:fill="FFFFFF"/>
        <w:rPr>
          <w:b/>
          <w:bCs/>
          <w:sz w:val="24"/>
          <w:szCs w:val="24"/>
        </w:rPr>
      </w:pPr>
    </w:p>
    <w:p w14:paraId="5CF09E31" w14:textId="77777777" w:rsidR="002B657D" w:rsidRDefault="002B657D" w:rsidP="007F08A9">
      <w:pPr>
        <w:shd w:val="clear" w:color="auto" w:fill="FFFFFF"/>
        <w:rPr>
          <w:b/>
          <w:bCs/>
          <w:sz w:val="24"/>
          <w:szCs w:val="24"/>
        </w:rPr>
      </w:pPr>
    </w:p>
    <w:p w14:paraId="15F1B5EA" w14:textId="77777777" w:rsidR="002B657D" w:rsidRDefault="002B657D" w:rsidP="007F08A9">
      <w:pPr>
        <w:shd w:val="clear" w:color="auto" w:fill="FFFFFF"/>
        <w:rPr>
          <w:b/>
          <w:bCs/>
          <w:sz w:val="24"/>
          <w:szCs w:val="24"/>
        </w:rPr>
      </w:pPr>
    </w:p>
    <w:p w14:paraId="74DC8C00" w14:textId="2F15E611" w:rsidR="002B657D" w:rsidRDefault="002B657D" w:rsidP="007F08A9">
      <w:pPr>
        <w:shd w:val="clear" w:color="auto" w:fill="FFFFFF"/>
        <w:rPr>
          <w:b/>
          <w:bCs/>
          <w:sz w:val="24"/>
          <w:szCs w:val="24"/>
        </w:rPr>
      </w:pPr>
    </w:p>
    <w:p w14:paraId="7627F3F0" w14:textId="75C62F40" w:rsidR="0043779C" w:rsidRDefault="0043779C" w:rsidP="007F08A9">
      <w:pPr>
        <w:shd w:val="clear" w:color="auto" w:fill="FFFFFF"/>
        <w:rPr>
          <w:b/>
          <w:bCs/>
          <w:sz w:val="24"/>
          <w:szCs w:val="24"/>
        </w:rPr>
      </w:pPr>
    </w:p>
    <w:p w14:paraId="4F0FAE33" w14:textId="279AAF6C" w:rsidR="0043779C" w:rsidRDefault="0043779C" w:rsidP="007F08A9">
      <w:pPr>
        <w:shd w:val="clear" w:color="auto" w:fill="FFFFFF"/>
        <w:rPr>
          <w:b/>
          <w:bCs/>
          <w:sz w:val="24"/>
          <w:szCs w:val="24"/>
        </w:rPr>
      </w:pPr>
    </w:p>
    <w:p w14:paraId="7448945A" w14:textId="1F7043E6" w:rsidR="0043779C" w:rsidRDefault="0043779C" w:rsidP="007F08A9">
      <w:pPr>
        <w:shd w:val="clear" w:color="auto" w:fill="FFFFFF"/>
        <w:rPr>
          <w:b/>
          <w:bCs/>
          <w:sz w:val="24"/>
          <w:szCs w:val="24"/>
        </w:rPr>
      </w:pPr>
    </w:p>
    <w:p w14:paraId="30E98421" w14:textId="097EBAF6" w:rsidR="0043779C" w:rsidRDefault="0043779C" w:rsidP="007F08A9">
      <w:pPr>
        <w:shd w:val="clear" w:color="auto" w:fill="FFFFFF"/>
        <w:rPr>
          <w:b/>
          <w:bCs/>
          <w:sz w:val="24"/>
          <w:szCs w:val="24"/>
        </w:rPr>
      </w:pPr>
    </w:p>
    <w:p w14:paraId="5DD72218" w14:textId="77777777" w:rsidR="0043779C" w:rsidRDefault="0043779C" w:rsidP="007F08A9">
      <w:pPr>
        <w:shd w:val="clear" w:color="auto" w:fill="FFFFFF"/>
        <w:rPr>
          <w:b/>
          <w:bCs/>
          <w:sz w:val="24"/>
          <w:szCs w:val="24"/>
        </w:rPr>
      </w:pPr>
      <w:bookmarkStart w:id="0" w:name="_GoBack"/>
      <w:bookmarkEnd w:id="0"/>
    </w:p>
    <w:p w14:paraId="4BF3CC78" w14:textId="77777777" w:rsidR="00B936F0" w:rsidRDefault="00B936F0" w:rsidP="007F08A9">
      <w:pPr>
        <w:shd w:val="clear" w:color="auto" w:fill="FFFFFF"/>
        <w:rPr>
          <w:b/>
          <w:bCs/>
          <w:sz w:val="24"/>
          <w:szCs w:val="24"/>
        </w:rPr>
      </w:pPr>
    </w:p>
    <w:p w14:paraId="62F7E3CB" w14:textId="77777777" w:rsidR="0020746B" w:rsidRPr="00BA5CC5" w:rsidRDefault="00B936F0" w:rsidP="002F1E51">
      <w:pPr>
        <w:shd w:val="clear" w:color="auto" w:fill="FFFFFF"/>
        <w:ind w:left="5"/>
        <w:jc w:val="center"/>
        <w:rPr>
          <w:i/>
          <w:sz w:val="28"/>
          <w:szCs w:val="28"/>
        </w:rPr>
      </w:pPr>
      <w:r>
        <w:rPr>
          <w:rFonts w:eastAsia="Times New Roman"/>
          <w:bCs/>
          <w:i/>
          <w:spacing w:val="-4"/>
          <w:sz w:val="28"/>
          <w:szCs w:val="28"/>
        </w:rPr>
        <w:lastRenderedPageBreak/>
        <w:t>ОБЩИЕ МЕТОДИЧЕСКИЕ УКАЗАНИЯ</w:t>
      </w:r>
    </w:p>
    <w:p w14:paraId="5AEAD888" w14:textId="77777777" w:rsidR="0020746B" w:rsidRPr="00B936F0" w:rsidRDefault="0020746B" w:rsidP="00B936F0">
      <w:pPr>
        <w:shd w:val="clear" w:color="auto" w:fill="FFFFFF"/>
        <w:spacing w:before="235" w:line="276" w:lineRule="auto"/>
        <w:ind w:left="-142" w:firstLine="494"/>
        <w:jc w:val="both"/>
        <w:rPr>
          <w:sz w:val="28"/>
          <w:szCs w:val="28"/>
        </w:rPr>
      </w:pPr>
      <w:r w:rsidRPr="00B936F0">
        <w:rPr>
          <w:rFonts w:eastAsia="Times New Roman"/>
          <w:spacing w:val="-3"/>
          <w:sz w:val="28"/>
          <w:szCs w:val="28"/>
        </w:rPr>
        <w:t xml:space="preserve">Основной целью изучения </w:t>
      </w:r>
      <w:r w:rsidRPr="00B936F0">
        <w:rPr>
          <w:rFonts w:eastAsia="Times New Roman"/>
          <w:b/>
          <w:i/>
          <w:spacing w:val="-3"/>
          <w:sz w:val="28"/>
          <w:szCs w:val="28"/>
          <w:u w:val="single"/>
        </w:rPr>
        <w:t xml:space="preserve">дисциплины "Стандартизация и </w:t>
      </w:r>
      <w:r w:rsidR="002F1E51" w:rsidRPr="00B936F0">
        <w:rPr>
          <w:rFonts w:eastAsia="Times New Roman"/>
          <w:b/>
          <w:i/>
          <w:spacing w:val="-3"/>
          <w:sz w:val="28"/>
          <w:szCs w:val="28"/>
          <w:u w:val="single"/>
        </w:rPr>
        <w:t>качеств</w:t>
      </w:r>
      <w:r w:rsidR="00B936F0">
        <w:rPr>
          <w:rFonts w:eastAsia="Times New Roman"/>
          <w:b/>
          <w:i/>
          <w:spacing w:val="-3"/>
          <w:sz w:val="28"/>
          <w:szCs w:val="28"/>
          <w:u w:val="single"/>
        </w:rPr>
        <w:t xml:space="preserve">о </w:t>
      </w:r>
      <w:r w:rsidRPr="00B936F0">
        <w:rPr>
          <w:rFonts w:eastAsia="Times New Roman"/>
          <w:b/>
          <w:i/>
          <w:spacing w:val="-4"/>
          <w:sz w:val="28"/>
          <w:szCs w:val="28"/>
          <w:u w:val="single"/>
        </w:rPr>
        <w:t>продукции"</w:t>
      </w:r>
      <w:r w:rsidRPr="00B936F0">
        <w:rPr>
          <w:rFonts w:eastAsia="Times New Roman"/>
          <w:spacing w:val="-4"/>
          <w:sz w:val="28"/>
          <w:szCs w:val="28"/>
        </w:rPr>
        <w:t xml:space="preserve"> является получение учащимися знаний в области технического </w:t>
      </w:r>
      <w:r w:rsidRPr="00B936F0">
        <w:rPr>
          <w:rFonts w:eastAsia="Times New Roman"/>
          <w:spacing w:val="-2"/>
          <w:sz w:val="28"/>
          <w:szCs w:val="28"/>
        </w:rPr>
        <w:t xml:space="preserve">нормирования, стандартизации, метрологии и управления качеством, о </w:t>
      </w:r>
      <w:r w:rsidRPr="00B936F0">
        <w:rPr>
          <w:rFonts w:eastAsia="Times New Roman"/>
          <w:spacing w:val="-3"/>
          <w:sz w:val="28"/>
          <w:szCs w:val="28"/>
        </w:rPr>
        <w:t>Системе технического нормирования и стандартизации Республики Бела</w:t>
      </w:r>
      <w:r w:rsidRPr="00B936F0">
        <w:rPr>
          <w:rFonts w:eastAsia="Times New Roman"/>
          <w:spacing w:val="-3"/>
          <w:sz w:val="28"/>
          <w:szCs w:val="28"/>
        </w:rPr>
        <w:softHyphen/>
        <w:t>русь, Национальной системе подтверждения соответствия Республики Бе</w:t>
      </w:r>
      <w:r w:rsidRPr="00B936F0">
        <w:rPr>
          <w:rFonts w:eastAsia="Times New Roman"/>
          <w:spacing w:val="-3"/>
          <w:sz w:val="28"/>
          <w:szCs w:val="28"/>
        </w:rPr>
        <w:softHyphen/>
      </w:r>
      <w:r w:rsidRPr="00B936F0">
        <w:rPr>
          <w:rFonts w:eastAsia="Times New Roman"/>
          <w:spacing w:val="-2"/>
          <w:sz w:val="28"/>
          <w:szCs w:val="28"/>
        </w:rPr>
        <w:t xml:space="preserve">ларусь, о правовых вопросах технического нормирования, стандартизации </w:t>
      </w:r>
      <w:r w:rsidRPr="00B936F0">
        <w:rPr>
          <w:rFonts w:eastAsia="Times New Roman"/>
          <w:spacing w:val="-3"/>
          <w:sz w:val="28"/>
          <w:szCs w:val="28"/>
        </w:rPr>
        <w:t>и управления качеством, а также о развитии международного сотрудниче</w:t>
      </w:r>
      <w:r w:rsidRPr="00B936F0">
        <w:rPr>
          <w:rFonts w:eastAsia="Times New Roman"/>
          <w:spacing w:val="-3"/>
          <w:sz w:val="28"/>
          <w:szCs w:val="28"/>
        </w:rPr>
        <w:softHyphen/>
      </w:r>
      <w:r w:rsidR="002F1E51" w:rsidRPr="00B936F0">
        <w:rPr>
          <w:rFonts w:eastAsia="Times New Roman"/>
          <w:sz w:val="28"/>
          <w:szCs w:val="28"/>
        </w:rPr>
        <w:t>ства в эт</w:t>
      </w:r>
      <w:r w:rsidRPr="00B936F0">
        <w:rPr>
          <w:rFonts w:eastAsia="Times New Roman"/>
          <w:sz w:val="28"/>
          <w:szCs w:val="28"/>
        </w:rPr>
        <w:t>ой области.</w:t>
      </w:r>
    </w:p>
    <w:p w14:paraId="7E81C7EC" w14:textId="77777777" w:rsidR="0020746B" w:rsidRPr="00B936F0" w:rsidRDefault="0020746B" w:rsidP="00B936F0">
      <w:pPr>
        <w:shd w:val="clear" w:color="auto" w:fill="FFFFFF"/>
        <w:spacing w:before="5" w:line="276" w:lineRule="auto"/>
        <w:ind w:left="-142" w:firstLine="490"/>
        <w:jc w:val="both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Дисциплина изучается в тесной связи с другими дисциплинами спе</w:t>
      </w:r>
      <w:r w:rsidRPr="00B936F0">
        <w:rPr>
          <w:rFonts w:eastAsia="Times New Roman"/>
          <w:spacing w:val="-4"/>
          <w:sz w:val="28"/>
          <w:szCs w:val="28"/>
        </w:rPr>
        <w:softHyphen/>
      </w:r>
      <w:r w:rsidRPr="00B936F0">
        <w:rPr>
          <w:rFonts w:eastAsia="Times New Roman"/>
          <w:spacing w:val="-3"/>
          <w:sz w:val="28"/>
          <w:szCs w:val="28"/>
        </w:rPr>
        <w:t xml:space="preserve">циального и </w:t>
      </w:r>
      <w:r w:rsidR="002F1E51" w:rsidRPr="00B936F0">
        <w:rPr>
          <w:rFonts w:eastAsia="Times New Roman"/>
          <w:spacing w:val="-3"/>
          <w:sz w:val="28"/>
          <w:szCs w:val="28"/>
        </w:rPr>
        <w:t>общепрофессионального циклов: "</w:t>
      </w:r>
      <w:r w:rsidRPr="00B936F0">
        <w:rPr>
          <w:rFonts w:eastAsia="Times New Roman"/>
          <w:spacing w:val="-3"/>
          <w:sz w:val="28"/>
          <w:szCs w:val="28"/>
        </w:rPr>
        <w:t>Основы инженерной гра</w:t>
      </w:r>
      <w:r w:rsidRPr="00B936F0">
        <w:rPr>
          <w:rFonts w:eastAsia="Times New Roman"/>
          <w:spacing w:val="-3"/>
          <w:sz w:val="28"/>
          <w:szCs w:val="28"/>
        </w:rPr>
        <w:softHyphen/>
        <w:t xml:space="preserve">фики", "Нормирование точности и технические измерения", "Экономика </w:t>
      </w:r>
      <w:r w:rsidRPr="00B936F0">
        <w:rPr>
          <w:rFonts w:eastAsia="Times New Roman"/>
          <w:sz w:val="28"/>
          <w:szCs w:val="28"/>
        </w:rPr>
        <w:t>предприятия", "Охрана труда" и др.</w:t>
      </w:r>
    </w:p>
    <w:p w14:paraId="53DFA5DD" w14:textId="77777777" w:rsidR="0020746B" w:rsidRPr="00B936F0" w:rsidRDefault="0020746B" w:rsidP="00B936F0">
      <w:pPr>
        <w:shd w:val="clear" w:color="auto" w:fill="FFFFFF"/>
        <w:spacing w:before="5" w:line="276" w:lineRule="auto"/>
        <w:ind w:left="-142" w:firstLine="509"/>
        <w:jc w:val="both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 xml:space="preserve">При изложении учебного материала необходимо соблюдать единство </w:t>
      </w:r>
      <w:r w:rsidRPr="00B936F0">
        <w:rPr>
          <w:rFonts w:eastAsia="Times New Roman"/>
          <w:spacing w:val="-1"/>
          <w:sz w:val="28"/>
          <w:szCs w:val="28"/>
        </w:rPr>
        <w:t>терминологии и обозначений в соответствии с действующими техниче</w:t>
      </w:r>
      <w:r w:rsidRPr="00B936F0">
        <w:rPr>
          <w:rFonts w:eastAsia="Times New Roman"/>
          <w:spacing w:val="-1"/>
          <w:sz w:val="28"/>
          <w:szCs w:val="28"/>
        </w:rPr>
        <w:softHyphen/>
      </w:r>
      <w:r w:rsidRPr="00B936F0">
        <w:rPr>
          <w:rFonts w:eastAsia="Times New Roman"/>
          <w:spacing w:val="-3"/>
          <w:sz w:val="28"/>
          <w:szCs w:val="28"/>
        </w:rPr>
        <w:t>скими кодексами установившейся практики и стандартами, руководство</w:t>
      </w:r>
      <w:r w:rsidRPr="00B936F0">
        <w:rPr>
          <w:rFonts w:eastAsia="Times New Roman"/>
          <w:spacing w:val="-3"/>
          <w:sz w:val="28"/>
          <w:szCs w:val="28"/>
        </w:rPr>
        <w:softHyphen/>
        <w:t>ваться положениями Системы технического нормирования и стандартиза</w:t>
      </w:r>
      <w:r w:rsidRPr="00B936F0">
        <w:rPr>
          <w:rFonts w:eastAsia="Times New Roman"/>
          <w:spacing w:val="-3"/>
          <w:sz w:val="28"/>
          <w:szCs w:val="28"/>
        </w:rPr>
        <w:softHyphen/>
      </w:r>
      <w:r w:rsidRPr="00B936F0">
        <w:rPr>
          <w:rFonts w:eastAsia="Times New Roman"/>
          <w:spacing w:val="-4"/>
          <w:sz w:val="28"/>
          <w:szCs w:val="28"/>
        </w:rPr>
        <w:t xml:space="preserve">ции Республики Беларусь, правовыми актами по вопросам технического </w:t>
      </w:r>
      <w:r w:rsidRPr="00B936F0">
        <w:rPr>
          <w:rFonts w:eastAsia="Times New Roman"/>
          <w:sz w:val="28"/>
          <w:szCs w:val="28"/>
        </w:rPr>
        <w:t>нормирования, стандартизации и качества продукции.</w:t>
      </w:r>
    </w:p>
    <w:p w14:paraId="45EAF650" w14:textId="77777777" w:rsidR="0020746B" w:rsidRPr="00B936F0" w:rsidRDefault="0020746B" w:rsidP="00B936F0">
      <w:pPr>
        <w:shd w:val="clear" w:color="auto" w:fill="FFFFFF"/>
        <w:spacing w:line="276" w:lineRule="auto"/>
        <w:ind w:left="-142" w:right="10" w:firstLine="504"/>
        <w:jc w:val="both"/>
        <w:rPr>
          <w:sz w:val="28"/>
          <w:szCs w:val="28"/>
        </w:rPr>
      </w:pPr>
      <w:r w:rsidRPr="00B936F0">
        <w:rPr>
          <w:rFonts w:eastAsia="Times New Roman"/>
          <w:spacing w:val="-3"/>
          <w:sz w:val="28"/>
          <w:szCs w:val="28"/>
        </w:rPr>
        <w:t xml:space="preserve">Программой предусматривается выполнение по отдельным темам </w:t>
      </w:r>
      <w:r w:rsidRPr="00B936F0">
        <w:rPr>
          <w:rFonts w:eastAsia="Times New Roman"/>
          <w:spacing w:val="-4"/>
          <w:sz w:val="28"/>
          <w:szCs w:val="28"/>
        </w:rPr>
        <w:t xml:space="preserve">практических работ для закрепления теоретических знаний и приобретения </w:t>
      </w:r>
      <w:r w:rsidRPr="00B936F0">
        <w:rPr>
          <w:rFonts w:eastAsia="Times New Roman"/>
          <w:sz w:val="28"/>
          <w:szCs w:val="28"/>
        </w:rPr>
        <w:t xml:space="preserve">умения работать с техническими нормативными правовыми актами </w:t>
      </w:r>
      <w:r w:rsidRPr="00B936F0">
        <w:rPr>
          <w:rFonts w:eastAsia="Times New Roman"/>
          <w:spacing w:val="-4"/>
          <w:sz w:val="28"/>
          <w:szCs w:val="28"/>
        </w:rPr>
        <w:t xml:space="preserve">(ТНПА) в области технического нормирования и стандартизации. </w:t>
      </w:r>
    </w:p>
    <w:p w14:paraId="61F82B89" w14:textId="77777777" w:rsidR="00B936F0" w:rsidRDefault="0020746B" w:rsidP="00B936F0">
      <w:pPr>
        <w:shd w:val="clear" w:color="auto" w:fill="FFFFFF"/>
        <w:spacing w:line="276" w:lineRule="auto"/>
        <w:ind w:left="-142" w:right="14" w:firstLine="528"/>
        <w:jc w:val="both"/>
        <w:rPr>
          <w:rFonts w:eastAsia="Times New Roman"/>
          <w:i/>
          <w:iCs/>
          <w:sz w:val="28"/>
          <w:szCs w:val="28"/>
        </w:rPr>
      </w:pPr>
      <w:r w:rsidRPr="00B936F0">
        <w:rPr>
          <w:rFonts w:eastAsia="Times New Roman"/>
          <w:sz w:val="28"/>
          <w:szCs w:val="28"/>
        </w:rPr>
        <w:t xml:space="preserve">В результате изучения дисциплины учащиеся </w:t>
      </w:r>
      <w:r w:rsidRPr="00B936F0">
        <w:rPr>
          <w:rFonts w:eastAsia="Times New Roman"/>
          <w:i/>
          <w:iCs/>
          <w:sz w:val="28"/>
          <w:szCs w:val="28"/>
        </w:rPr>
        <w:t xml:space="preserve">должны знать </w:t>
      </w:r>
    </w:p>
    <w:p w14:paraId="08AB03C2" w14:textId="77777777" w:rsidR="0020746B" w:rsidRPr="00B936F0" w:rsidRDefault="0020746B" w:rsidP="00B936F0">
      <w:pPr>
        <w:shd w:val="clear" w:color="auto" w:fill="FFFFFF"/>
        <w:spacing w:line="276" w:lineRule="auto"/>
        <w:ind w:left="-142" w:right="14" w:firstLine="528"/>
        <w:jc w:val="both"/>
        <w:rPr>
          <w:sz w:val="28"/>
          <w:szCs w:val="28"/>
          <w:u w:val="single"/>
        </w:rPr>
      </w:pPr>
      <w:r w:rsidRPr="00B936F0">
        <w:rPr>
          <w:rFonts w:eastAsia="Times New Roman"/>
          <w:i/>
          <w:iCs/>
          <w:sz w:val="28"/>
          <w:szCs w:val="28"/>
          <w:u w:val="single"/>
        </w:rPr>
        <w:t>на уровне представления:</w:t>
      </w:r>
    </w:p>
    <w:p w14:paraId="23BBECEA" w14:textId="77777777" w:rsidR="0020746B" w:rsidRPr="00B936F0" w:rsidRDefault="0020746B" w:rsidP="00B936F0">
      <w:pPr>
        <w:shd w:val="clear" w:color="auto" w:fill="FFFFFF"/>
        <w:spacing w:line="276" w:lineRule="auto"/>
        <w:ind w:left="-142" w:right="19" w:firstLine="494"/>
        <w:jc w:val="both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основные положения Системы технического нормирования и стан</w:t>
      </w:r>
      <w:r w:rsidRPr="00B936F0">
        <w:rPr>
          <w:rFonts w:eastAsia="Times New Roman"/>
          <w:spacing w:val="-4"/>
          <w:sz w:val="28"/>
          <w:szCs w:val="28"/>
        </w:rPr>
        <w:softHyphen/>
      </w:r>
      <w:r w:rsidRPr="00B936F0">
        <w:rPr>
          <w:rFonts w:eastAsia="Times New Roman"/>
          <w:sz w:val="28"/>
          <w:szCs w:val="28"/>
        </w:rPr>
        <w:t>дартизации Республики Беларусь;</w:t>
      </w:r>
    </w:p>
    <w:p w14:paraId="7B7C92C3" w14:textId="77777777" w:rsidR="0020746B" w:rsidRPr="00B936F0" w:rsidRDefault="0020746B" w:rsidP="00B936F0">
      <w:pPr>
        <w:shd w:val="clear" w:color="auto" w:fill="FFFFFF"/>
        <w:spacing w:line="276" w:lineRule="auto"/>
        <w:ind w:left="-142" w:right="24" w:firstLine="485"/>
        <w:jc w:val="both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основные положения Национальной системы подтверждения соот</w:t>
      </w:r>
      <w:r w:rsidRPr="00B936F0">
        <w:rPr>
          <w:rFonts w:eastAsia="Times New Roman"/>
          <w:spacing w:val="-4"/>
          <w:sz w:val="28"/>
          <w:szCs w:val="28"/>
        </w:rPr>
        <w:softHyphen/>
      </w:r>
      <w:r w:rsidRPr="00B936F0">
        <w:rPr>
          <w:rFonts w:eastAsia="Times New Roman"/>
          <w:sz w:val="28"/>
          <w:szCs w:val="28"/>
        </w:rPr>
        <w:t>ветствия Республики Беларусь;</w:t>
      </w:r>
    </w:p>
    <w:p w14:paraId="75174729" w14:textId="77777777" w:rsidR="0020746B" w:rsidRPr="00B936F0" w:rsidRDefault="0020746B" w:rsidP="00B936F0">
      <w:pPr>
        <w:shd w:val="clear" w:color="auto" w:fill="FFFFFF"/>
        <w:spacing w:line="276" w:lineRule="auto"/>
        <w:ind w:left="-142" w:right="24" w:firstLine="485"/>
        <w:jc w:val="both"/>
        <w:rPr>
          <w:sz w:val="28"/>
          <w:szCs w:val="28"/>
        </w:rPr>
      </w:pPr>
      <w:r w:rsidRPr="00B936F0">
        <w:rPr>
          <w:rFonts w:eastAsia="Times New Roman"/>
          <w:spacing w:val="-3"/>
          <w:sz w:val="28"/>
          <w:szCs w:val="28"/>
        </w:rPr>
        <w:t xml:space="preserve">роль технического нормирования, стандартизации и подтверждения </w:t>
      </w:r>
      <w:r w:rsidRPr="00B936F0">
        <w:rPr>
          <w:rFonts w:eastAsia="Times New Roman"/>
          <w:sz w:val="28"/>
          <w:szCs w:val="28"/>
        </w:rPr>
        <w:t>соответствия в обеспечении качества продукции;</w:t>
      </w:r>
    </w:p>
    <w:p w14:paraId="1911E7B5" w14:textId="77777777" w:rsidR="0020746B" w:rsidRPr="00B936F0" w:rsidRDefault="002F1E51" w:rsidP="00B936F0">
      <w:pPr>
        <w:shd w:val="clear" w:color="auto" w:fill="FFFFFF"/>
        <w:spacing w:before="5"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основы ква</w:t>
      </w:r>
      <w:r w:rsidR="0020746B" w:rsidRPr="00B936F0">
        <w:rPr>
          <w:rFonts w:eastAsia="Times New Roman"/>
          <w:spacing w:val="-4"/>
          <w:sz w:val="28"/>
          <w:szCs w:val="28"/>
        </w:rPr>
        <w:t>лиметрии;</w:t>
      </w:r>
    </w:p>
    <w:p w14:paraId="5EF2CF50" w14:textId="77777777" w:rsidR="0020746B" w:rsidRPr="00B936F0" w:rsidRDefault="0020746B" w:rsidP="00B936F0">
      <w:pPr>
        <w:shd w:val="clear" w:color="auto" w:fill="FFFFFF"/>
        <w:spacing w:before="10" w:line="276" w:lineRule="auto"/>
        <w:ind w:left="-142" w:right="24" w:firstLine="485"/>
        <w:jc w:val="both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роль управления качеством продукции в развитии экономики произ</w:t>
      </w:r>
      <w:r w:rsidRPr="00B936F0">
        <w:rPr>
          <w:rFonts w:eastAsia="Times New Roman"/>
          <w:spacing w:val="-4"/>
          <w:sz w:val="28"/>
          <w:szCs w:val="28"/>
        </w:rPr>
        <w:softHyphen/>
      </w:r>
      <w:r w:rsidRPr="00B936F0">
        <w:rPr>
          <w:rFonts w:eastAsia="Times New Roman"/>
          <w:sz w:val="28"/>
          <w:szCs w:val="28"/>
        </w:rPr>
        <w:t>водства;</w:t>
      </w:r>
    </w:p>
    <w:p w14:paraId="2408119F" w14:textId="77777777" w:rsidR="0020746B" w:rsidRPr="00B936F0" w:rsidRDefault="0020746B" w:rsidP="00B936F0">
      <w:pPr>
        <w:shd w:val="clear" w:color="auto" w:fill="FFFFFF"/>
        <w:spacing w:before="5"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i/>
          <w:iCs/>
          <w:spacing w:val="-3"/>
          <w:sz w:val="28"/>
          <w:szCs w:val="28"/>
          <w:u w:val="single"/>
        </w:rPr>
        <w:t>на уровне понимания</w:t>
      </w:r>
      <w:r w:rsidRPr="00B936F0">
        <w:rPr>
          <w:rFonts w:eastAsia="Times New Roman"/>
          <w:i/>
          <w:iCs/>
          <w:spacing w:val="-3"/>
          <w:sz w:val="28"/>
          <w:szCs w:val="28"/>
        </w:rPr>
        <w:t>:</w:t>
      </w:r>
    </w:p>
    <w:p w14:paraId="6498C744" w14:textId="77777777" w:rsidR="0020746B" w:rsidRPr="00B936F0" w:rsidRDefault="0020746B" w:rsidP="00B936F0">
      <w:pPr>
        <w:shd w:val="clear" w:color="auto" w:fill="FFFFFF"/>
        <w:spacing w:line="276" w:lineRule="auto"/>
        <w:ind w:left="-142" w:right="24" w:firstLine="475"/>
        <w:jc w:val="both"/>
        <w:rPr>
          <w:sz w:val="28"/>
          <w:szCs w:val="28"/>
        </w:rPr>
      </w:pPr>
      <w:r w:rsidRPr="00B936F0">
        <w:rPr>
          <w:rFonts w:eastAsia="Times New Roman"/>
          <w:spacing w:val="-3"/>
          <w:sz w:val="28"/>
          <w:szCs w:val="28"/>
        </w:rPr>
        <w:t xml:space="preserve">технические нормативные правовые акты в области технического </w:t>
      </w:r>
      <w:r w:rsidRPr="00B936F0">
        <w:rPr>
          <w:rFonts w:eastAsia="Times New Roman"/>
          <w:sz w:val="28"/>
          <w:szCs w:val="28"/>
        </w:rPr>
        <w:t>нормирования и стандартизации;</w:t>
      </w:r>
    </w:p>
    <w:p w14:paraId="542178FB" w14:textId="77777777" w:rsidR="0020746B" w:rsidRPr="00B936F0" w:rsidRDefault="0020746B" w:rsidP="00B936F0">
      <w:pPr>
        <w:shd w:val="clear" w:color="auto" w:fill="FFFFFF"/>
        <w:spacing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виды стандартов, основные требования стандартов;</w:t>
      </w:r>
    </w:p>
    <w:p w14:paraId="232B2A00" w14:textId="77777777" w:rsidR="0020746B" w:rsidRPr="00B936F0" w:rsidRDefault="0020746B" w:rsidP="00B936F0">
      <w:pPr>
        <w:shd w:val="clear" w:color="auto" w:fill="FFFFFF"/>
        <w:spacing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системы управления качеством продукции;</w:t>
      </w:r>
    </w:p>
    <w:p w14:paraId="49F6FC4B" w14:textId="77777777" w:rsidR="0020746B" w:rsidRPr="00B936F0" w:rsidRDefault="0020746B" w:rsidP="00B936F0">
      <w:pPr>
        <w:shd w:val="clear" w:color="auto" w:fill="FFFFFF"/>
        <w:spacing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показатели качества продукции;</w:t>
      </w:r>
    </w:p>
    <w:p w14:paraId="2339AF3A" w14:textId="77777777" w:rsidR="0020746B" w:rsidRPr="00B936F0" w:rsidRDefault="0020746B" w:rsidP="00B936F0">
      <w:pPr>
        <w:shd w:val="clear" w:color="auto" w:fill="FFFFFF"/>
        <w:spacing w:before="5"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способы повышения качества продукции;</w:t>
      </w:r>
    </w:p>
    <w:p w14:paraId="7703FFB6" w14:textId="77777777" w:rsidR="0020746B" w:rsidRPr="00B936F0" w:rsidRDefault="0020746B" w:rsidP="00B936F0">
      <w:pPr>
        <w:shd w:val="clear" w:color="auto" w:fill="FFFFFF"/>
        <w:spacing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>виды контроля качества продукции;</w:t>
      </w:r>
    </w:p>
    <w:p w14:paraId="6F75D96F" w14:textId="77777777" w:rsidR="0020746B" w:rsidRPr="00B936F0" w:rsidRDefault="0020746B" w:rsidP="00B936F0">
      <w:pPr>
        <w:shd w:val="clear" w:color="auto" w:fill="FFFFFF"/>
        <w:spacing w:before="5"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lastRenderedPageBreak/>
        <w:t>порядок подтверждения соответствия;</w:t>
      </w:r>
    </w:p>
    <w:p w14:paraId="17235BF5" w14:textId="77777777" w:rsidR="0020746B" w:rsidRPr="00B936F0" w:rsidRDefault="0020746B" w:rsidP="00B936F0">
      <w:pPr>
        <w:shd w:val="clear" w:color="auto" w:fill="FFFFFF"/>
        <w:spacing w:before="10" w:line="276" w:lineRule="auto"/>
        <w:ind w:left="-142"/>
        <w:rPr>
          <w:i/>
          <w:sz w:val="28"/>
          <w:szCs w:val="28"/>
          <w:u w:val="single"/>
        </w:rPr>
      </w:pPr>
      <w:r w:rsidRPr="00B936F0">
        <w:rPr>
          <w:rFonts w:eastAsia="Times New Roman"/>
          <w:i/>
          <w:iCs/>
          <w:spacing w:val="-5"/>
          <w:sz w:val="28"/>
          <w:szCs w:val="28"/>
          <w:u w:val="single"/>
        </w:rPr>
        <w:t>должны уметь:</w:t>
      </w:r>
    </w:p>
    <w:p w14:paraId="428B7762" w14:textId="77777777" w:rsidR="0020746B" w:rsidRPr="00B936F0" w:rsidRDefault="0020746B" w:rsidP="00B936F0">
      <w:pPr>
        <w:shd w:val="clear" w:color="auto" w:fill="FFFFFF"/>
        <w:spacing w:before="5"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spacing w:val="-3"/>
          <w:sz w:val="28"/>
          <w:szCs w:val="28"/>
        </w:rPr>
        <w:t>пользоваться указателями стандартов и технических условий;</w:t>
      </w:r>
    </w:p>
    <w:p w14:paraId="7B6FB8F9" w14:textId="77777777" w:rsidR="0020746B" w:rsidRPr="00B936F0" w:rsidRDefault="0020746B" w:rsidP="00B936F0">
      <w:pPr>
        <w:shd w:val="clear" w:color="auto" w:fill="FFFFFF"/>
        <w:spacing w:before="5" w:line="276" w:lineRule="auto"/>
        <w:ind w:left="-142" w:right="58" w:firstLine="485"/>
        <w:jc w:val="both"/>
        <w:rPr>
          <w:sz w:val="28"/>
          <w:szCs w:val="28"/>
        </w:rPr>
      </w:pPr>
      <w:r w:rsidRPr="00B936F0">
        <w:rPr>
          <w:rFonts w:eastAsia="Times New Roman"/>
          <w:spacing w:val="-5"/>
          <w:sz w:val="28"/>
          <w:szCs w:val="28"/>
        </w:rPr>
        <w:t>применять необходимые ТНПА и другие документы по стандартиза</w:t>
      </w:r>
      <w:r w:rsidRPr="00B936F0">
        <w:rPr>
          <w:rFonts w:eastAsia="Times New Roman"/>
          <w:spacing w:val="-5"/>
          <w:sz w:val="28"/>
          <w:szCs w:val="28"/>
        </w:rPr>
        <w:softHyphen/>
      </w:r>
      <w:r w:rsidRPr="00B936F0">
        <w:rPr>
          <w:rFonts w:eastAsia="Times New Roman"/>
          <w:sz w:val="28"/>
          <w:szCs w:val="28"/>
        </w:rPr>
        <w:t>ции для решения поставленных задач;</w:t>
      </w:r>
    </w:p>
    <w:p w14:paraId="08182883" w14:textId="77777777" w:rsidR="0020746B" w:rsidRPr="00B936F0" w:rsidRDefault="0020746B" w:rsidP="00B936F0">
      <w:pPr>
        <w:shd w:val="clear" w:color="auto" w:fill="FFFFFF"/>
        <w:spacing w:before="5" w:line="276" w:lineRule="auto"/>
        <w:ind w:left="-142"/>
        <w:rPr>
          <w:sz w:val="28"/>
          <w:szCs w:val="28"/>
        </w:rPr>
      </w:pPr>
      <w:r w:rsidRPr="00B936F0">
        <w:rPr>
          <w:rFonts w:eastAsia="Times New Roman"/>
          <w:spacing w:val="-3"/>
          <w:sz w:val="28"/>
          <w:szCs w:val="28"/>
        </w:rPr>
        <w:t>оценивать уровень качества продукции различными методами;</w:t>
      </w:r>
    </w:p>
    <w:p w14:paraId="21D6ED67" w14:textId="77777777" w:rsidR="0020746B" w:rsidRPr="00B936F0" w:rsidRDefault="0020746B" w:rsidP="00B936F0">
      <w:pPr>
        <w:shd w:val="clear" w:color="auto" w:fill="FFFFFF"/>
        <w:spacing w:line="276" w:lineRule="auto"/>
        <w:ind w:left="-142" w:right="43" w:firstLine="490"/>
        <w:jc w:val="both"/>
        <w:rPr>
          <w:sz w:val="28"/>
          <w:szCs w:val="28"/>
        </w:rPr>
      </w:pPr>
      <w:r w:rsidRPr="00B936F0">
        <w:rPr>
          <w:rFonts w:eastAsia="Times New Roman"/>
          <w:spacing w:val="-5"/>
          <w:sz w:val="28"/>
          <w:szCs w:val="28"/>
        </w:rPr>
        <w:t>пользоваться перечнем допустимых отклонений, снижающих показа</w:t>
      </w:r>
      <w:r w:rsidRPr="00B936F0">
        <w:rPr>
          <w:rFonts w:eastAsia="Times New Roman"/>
          <w:spacing w:val="-5"/>
          <w:sz w:val="28"/>
          <w:szCs w:val="28"/>
        </w:rPr>
        <w:softHyphen/>
      </w:r>
      <w:r w:rsidRPr="00B936F0">
        <w:rPr>
          <w:rFonts w:eastAsia="Times New Roman"/>
          <w:sz w:val="28"/>
          <w:szCs w:val="28"/>
        </w:rPr>
        <w:t>тели качества;</w:t>
      </w:r>
    </w:p>
    <w:p w14:paraId="4D5E4AA7" w14:textId="77777777" w:rsidR="0020746B" w:rsidRPr="00B936F0" w:rsidRDefault="0020746B" w:rsidP="00B936F0">
      <w:pPr>
        <w:shd w:val="clear" w:color="auto" w:fill="FFFFFF"/>
        <w:spacing w:line="276" w:lineRule="auto"/>
        <w:ind w:left="-142" w:right="38" w:firstLine="480"/>
        <w:jc w:val="both"/>
        <w:rPr>
          <w:sz w:val="28"/>
          <w:szCs w:val="28"/>
        </w:rPr>
      </w:pPr>
      <w:r w:rsidRPr="00B936F0">
        <w:rPr>
          <w:rFonts w:eastAsia="Times New Roman"/>
          <w:spacing w:val="-3"/>
          <w:sz w:val="28"/>
          <w:szCs w:val="28"/>
        </w:rPr>
        <w:t xml:space="preserve">контролировать параметры при проверке качества изделий на всех </w:t>
      </w:r>
      <w:r w:rsidRPr="00B936F0">
        <w:rPr>
          <w:rFonts w:eastAsia="Times New Roman"/>
          <w:sz w:val="28"/>
          <w:szCs w:val="28"/>
        </w:rPr>
        <w:t>этапах изготовления;</w:t>
      </w:r>
    </w:p>
    <w:p w14:paraId="3562D863" w14:textId="77777777" w:rsidR="0020746B" w:rsidRPr="00B936F0" w:rsidRDefault="0020746B" w:rsidP="00B936F0">
      <w:pPr>
        <w:shd w:val="clear" w:color="auto" w:fill="FFFFFF"/>
        <w:spacing w:line="276" w:lineRule="auto"/>
        <w:ind w:left="-142" w:right="34" w:firstLine="480"/>
        <w:jc w:val="both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 xml:space="preserve">классифицировать виды дефектов и соотносить их с определенной </w:t>
      </w:r>
      <w:r w:rsidRPr="00B936F0">
        <w:rPr>
          <w:rFonts w:eastAsia="Times New Roman"/>
          <w:spacing w:val="-6"/>
          <w:sz w:val="28"/>
          <w:szCs w:val="28"/>
        </w:rPr>
        <w:t xml:space="preserve">группой и технологическим этапом производства, на котором они могли </w:t>
      </w:r>
      <w:r w:rsidRPr="00B936F0">
        <w:rPr>
          <w:rFonts w:eastAsia="Times New Roman"/>
          <w:sz w:val="28"/>
          <w:szCs w:val="28"/>
        </w:rPr>
        <w:t>возникнуть.</w:t>
      </w:r>
    </w:p>
    <w:p w14:paraId="2C142123" w14:textId="77777777" w:rsidR="0020746B" w:rsidRPr="00B936F0" w:rsidRDefault="0020746B" w:rsidP="00B936F0">
      <w:pPr>
        <w:shd w:val="clear" w:color="auto" w:fill="FFFFFF"/>
        <w:spacing w:line="276" w:lineRule="auto"/>
        <w:ind w:left="-142" w:right="29" w:firstLine="499"/>
        <w:jc w:val="both"/>
        <w:rPr>
          <w:sz w:val="28"/>
          <w:szCs w:val="28"/>
        </w:rPr>
      </w:pPr>
      <w:r w:rsidRPr="00B936F0">
        <w:rPr>
          <w:rFonts w:eastAsia="Times New Roman"/>
          <w:spacing w:val="-5"/>
          <w:sz w:val="28"/>
          <w:szCs w:val="28"/>
        </w:rPr>
        <w:t xml:space="preserve">Знания, полученные учащимися при изучении дисциплины, должны </w:t>
      </w:r>
      <w:r w:rsidRPr="00B936F0">
        <w:rPr>
          <w:rFonts w:eastAsia="Times New Roman"/>
          <w:spacing w:val="-3"/>
          <w:sz w:val="28"/>
          <w:szCs w:val="28"/>
        </w:rPr>
        <w:t>быть закреплены и углублены в процессе практики, курсового и диплом</w:t>
      </w:r>
      <w:r w:rsidRPr="00B936F0">
        <w:rPr>
          <w:rFonts w:eastAsia="Times New Roman"/>
          <w:spacing w:val="-3"/>
          <w:sz w:val="28"/>
          <w:szCs w:val="28"/>
        </w:rPr>
        <w:softHyphen/>
      </w:r>
      <w:r w:rsidRPr="00B936F0">
        <w:rPr>
          <w:rFonts w:eastAsia="Times New Roman"/>
          <w:sz w:val="28"/>
          <w:szCs w:val="28"/>
        </w:rPr>
        <w:t>ного проектирования.</w:t>
      </w:r>
    </w:p>
    <w:p w14:paraId="1B480705" w14:textId="77777777" w:rsidR="0020746B" w:rsidRPr="00B936F0" w:rsidRDefault="0020746B" w:rsidP="00B936F0">
      <w:pPr>
        <w:shd w:val="clear" w:color="auto" w:fill="FFFFFF"/>
        <w:spacing w:line="276" w:lineRule="auto"/>
        <w:ind w:left="-142" w:right="19" w:firstLine="499"/>
        <w:jc w:val="both"/>
        <w:rPr>
          <w:sz w:val="28"/>
          <w:szCs w:val="28"/>
        </w:rPr>
      </w:pPr>
      <w:r w:rsidRPr="00B936F0">
        <w:rPr>
          <w:rFonts w:eastAsia="Times New Roman"/>
          <w:spacing w:val="-4"/>
          <w:sz w:val="28"/>
          <w:szCs w:val="28"/>
        </w:rPr>
        <w:t xml:space="preserve">Содержание контрольной работы, предусмотренной учебным планом по конкретной специальности, определяется цикловой </w:t>
      </w:r>
      <w:r w:rsidRPr="00B936F0">
        <w:rPr>
          <w:rFonts w:eastAsia="Times New Roman"/>
          <w:sz w:val="28"/>
          <w:szCs w:val="28"/>
        </w:rPr>
        <w:t>(предметной) комиссией.</w:t>
      </w:r>
    </w:p>
    <w:p w14:paraId="35421359" w14:textId="77777777" w:rsidR="00B936F0" w:rsidRDefault="00B936F0" w:rsidP="00B936F0">
      <w:pPr>
        <w:shd w:val="clear" w:color="auto" w:fill="FFFFFF"/>
        <w:spacing w:before="202" w:line="276" w:lineRule="auto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42ED1094" w14:textId="77777777" w:rsidR="00B936F0" w:rsidRDefault="00B936F0" w:rsidP="00B936F0">
      <w:pPr>
        <w:shd w:val="clear" w:color="auto" w:fill="FFFFFF"/>
        <w:spacing w:before="202" w:line="276" w:lineRule="auto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1BA1D00A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29B6D40B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65F17D9D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7C6CE525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789FB8F8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2287FE1A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562BF699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6FA02C89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6ED9859E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29E7F65C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42E2F9EB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189A85B0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7B077831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689AE609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1977D963" w14:textId="77777777" w:rsidR="00B936F0" w:rsidRDefault="00B936F0" w:rsidP="00B936F0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Примерный т</w:t>
      </w:r>
      <w:r w:rsidRPr="00943114">
        <w:rPr>
          <w:sz w:val="32"/>
          <w:szCs w:val="32"/>
        </w:rPr>
        <w:t>ематический план</w:t>
      </w:r>
    </w:p>
    <w:p w14:paraId="25DB76F2" w14:textId="77777777" w:rsidR="00B936F0" w:rsidRPr="00B936F0" w:rsidRDefault="00B936F0" w:rsidP="00B936F0">
      <w:pPr>
        <w:jc w:val="center"/>
        <w:rPr>
          <w:sz w:val="24"/>
          <w:szCs w:val="24"/>
        </w:rPr>
      </w:pPr>
      <w:r w:rsidRPr="00B936F0">
        <w:rPr>
          <w:sz w:val="24"/>
          <w:szCs w:val="24"/>
        </w:rPr>
        <w:t>дисциплины «Стандартизация и качество продукции»</w:t>
      </w:r>
    </w:p>
    <w:p w14:paraId="6F6EDC6E" w14:textId="77777777" w:rsidR="00B936F0" w:rsidRPr="00B936F0" w:rsidRDefault="00B936F0" w:rsidP="00B936F0">
      <w:pPr>
        <w:jc w:val="center"/>
        <w:rPr>
          <w:sz w:val="24"/>
          <w:szCs w:val="24"/>
        </w:rPr>
      </w:pPr>
      <w:r w:rsidRPr="00B936F0">
        <w:rPr>
          <w:sz w:val="24"/>
          <w:szCs w:val="24"/>
        </w:rPr>
        <w:t>Специальность 2-74 06 31-01 «Энергетическое обеспечение сельскохозяйственного производства (электроэнергетика)»</w:t>
      </w:r>
    </w:p>
    <w:tbl>
      <w:tblPr>
        <w:tblStyle w:val="a4"/>
        <w:tblW w:w="1017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1"/>
        <w:gridCol w:w="1275"/>
        <w:gridCol w:w="993"/>
        <w:gridCol w:w="708"/>
        <w:gridCol w:w="1525"/>
      </w:tblGrid>
      <w:tr w:rsidR="00B936F0" w14:paraId="5F3AD606" w14:textId="77777777" w:rsidTr="00B936F0">
        <w:tc>
          <w:tcPr>
            <w:tcW w:w="5671" w:type="dxa"/>
            <w:vMerge w:val="restart"/>
          </w:tcPr>
          <w:p w14:paraId="0B0B62D9" w14:textId="77777777" w:rsidR="00B936F0" w:rsidRDefault="00B936F0" w:rsidP="00B936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</w:t>
            </w:r>
          </w:p>
        </w:tc>
        <w:tc>
          <w:tcPr>
            <w:tcW w:w="1275" w:type="dxa"/>
            <w:vMerge w:val="restart"/>
          </w:tcPr>
          <w:p w14:paraId="4EDBCE1C" w14:textId="77777777" w:rsidR="00B936F0" w:rsidRPr="006B02E3" w:rsidRDefault="00B936F0" w:rsidP="00B936F0">
            <w:pPr>
              <w:rPr>
                <w:sz w:val="24"/>
                <w:szCs w:val="24"/>
              </w:rPr>
            </w:pPr>
            <w:r w:rsidRPr="006B02E3">
              <w:rPr>
                <w:sz w:val="24"/>
                <w:szCs w:val="24"/>
              </w:rPr>
              <w:t>Всего по дневной форме обучения</w:t>
            </w:r>
          </w:p>
        </w:tc>
        <w:tc>
          <w:tcPr>
            <w:tcW w:w="3226" w:type="dxa"/>
            <w:gridSpan w:val="3"/>
          </w:tcPr>
          <w:p w14:paraId="617EF99D" w14:textId="77777777" w:rsidR="00B936F0" w:rsidRPr="006B02E3" w:rsidRDefault="00B936F0" w:rsidP="00B936F0">
            <w:pPr>
              <w:rPr>
                <w:sz w:val="24"/>
                <w:szCs w:val="24"/>
              </w:rPr>
            </w:pPr>
            <w:r w:rsidRPr="006B02E3">
              <w:rPr>
                <w:sz w:val="24"/>
                <w:szCs w:val="24"/>
              </w:rPr>
              <w:t>на заочной форме обучения</w:t>
            </w:r>
          </w:p>
        </w:tc>
      </w:tr>
      <w:tr w:rsidR="00B936F0" w14:paraId="5D337B5F" w14:textId="77777777" w:rsidTr="00B936F0">
        <w:tc>
          <w:tcPr>
            <w:tcW w:w="5671" w:type="dxa"/>
            <w:vMerge/>
          </w:tcPr>
          <w:p w14:paraId="6F3183C9" w14:textId="77777777" w:rsidR="00B936F0" w:rsidRDefault="00B936F0" w:rsidP="00B936F0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14:paraId="5999AD87" w14:textId="77777777" w:rsidR="00B936F0" w:rsidRPr="006B02E3" w:rsidRDefault="00B936F0" w:rsidP="00B936F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14:paraId="77A30974" w14:textId="77777777" w:rsidR="00B936F0" w:rsidRPr="006B02E3" w:rsidRDefault="00B936F0" w:rsidP="00B936F0">
            <w:pPr>
              <w:rPr>
                <w:sz w:val="24"/>
                <w:szCs w:val="24"/>
              </w:rPr>
            </w:pPr>
            <w:r w:rsidRPr="006B02E3">
              <w:rPr>
                <w:sz w:val="24"/>
                <w:szCs w:val="24"/>
              </w:rPr>
              <w:t>Лекции</w:t>
            </w:r>
          </w:p>
        </w:tc>
        <w:tc>
          <w:tcPr>
            <w:tcW w:w="708" w:type="dxa"/>
          </w:tcPr>
          <w:p w14:paraId="44AE992E" w14:textId="77777777" w:rsidR="00B936F0" w:rsidRPr="006B02E3" w:rsidRDefault="00B936F0" w:rsidP="00B936F0">
            <w:pPr>
              <w:rPr>
                <w:sz w:val="24"/>
                <w:szCs w:val="24"/>
              </w:rPr>
            </w:pPr>
            <w:r w:rsidRPr="006B02E3">
              <w:rPr>
                <w:sz w:val="24"/>
                <w:szCs w:val="24"/>
              </w:rPr>
              <w:t>ЛПЗ</w:t>
            </w:r>
          </w:p>
        </w:tc>
        <w:tc>
          <w:tcPr>
            <w:tcW w:w="1525" w:type="dxa"/>
          </w:tcPr>
          <w:p w14:paraId="7937653B" w14:textId="77777777" w:rsidR="00B936F0" w:rsidRPr="006B02E3" w:rsidRDefault="00B936F0" w:rsidP="00B936F0">
            <w:pPr>
              <w:ind w:right="-143"/>
              <w:rPr>
                <w:sz w:val="24"/>
                <w:szCs w:val="24"/>
              </w:rPr>
            </w:pPr>
            <w:proofErr w:type="spellStart"/>
            <w:proofErr w:type="gramStart"/>
            <w:r w:rsidRPr="006B02E3">
              <w:rPr>
                <w:sz w:val="24"/>
                <w:szCs w:val="24"/>
              </w:rPr>
              <w:t>самостоятель</w:t>
            </w:r>
            <w:r>
              <w:rPr>
                <w:sz w:val="24"/>
                <w:szCs w:val="24"/>
              </w:rPr>
              <w:t>-</w:t>
            </w:r>
            <w:r w:rsidRPr="006B02E3">
              <w:rPr>
                <w:sz w:val="24"/>
                <w:szCs w:val="24"/>
              </w:rPr>
              <w:t>ная</w:t>
            </w:r>
            <w:proofErr w:type="spellEnd"/>
            <w:proofErr w:type="gramEnd"/>
            <w:r w:rsidRPr="006B02E3">
              <w:rPr>
                <w:sz w:val="24"/>
                <w:szCs w:val="24"/>
              </w:rPr>
              <w:t xml:space="preserve"> работа</w:t>
            </w:r>
          </w:p>
        </w:tc>
      </w:tr>
      <w:tr w:rsidR="00B936F0" w14:paraId="6B48E487" w14:textId="77777777" w:rsidTr="00B936F0">
        <w:tc>
          <w:tcPr>
            <w:tcW w:w="5671" w:type="dxa"/>
          </w:tcPr>
          <w:p w14:paraId="1B10DDEE" w14:textId="77777777" w:rsidR="00B936F0" w:rsidRPr="005146AD" w:rsidRDefault="00B936F0" w:rsidP="00B936F0">
            <w:pPr>
              <w:shd w:val="clear" w:color="auto" w:fill="FFFFFF"/>
              <w:ind w:left="14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Введение</w:t>
            </w:r>
          </w:p>
        </w:tc>
        <w:tc>
          <w:tcPr>
            <w:tcW w:w="1275" w:type="dxa"/>
          </w:tcPr>
          <w:p w14:paraId="711EB4F2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42109EAD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14:paraId="12A428F1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3EC37413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514C2BF5" w14:textId="77777777" w:rsidTr="00B936F0">
        <w:tc>
          <w:tcPr>
            <w:tcW w:w="5671" w:type="dxa"/>
          </w:tcPr>
          <w:p w14:paraId="6673F0E6" w14:textId="77777777" w:rsidR="00B936F0" w:rsidRPr="005146AD" w:rsidRDefault="00B936F0" w:rsidP="00B936F0">
            <w:pPr>
              <w:shd w:val="clear" w:color="auto" w:fill="FFFFFF"/>
              <w:ind w:left="14"/>
              <w:rPr>
                <w:i/>
                <w:sz w:val="24"/>
                <w:szCs w:val="24"/>
              </w:rPr>
            </w:pPr>
            <w:r w:rsidRPr="005146AD">
              <w:rPr>
                <w:i/>
                <w:sz w:val="24"/>
                <w:szCs w:val="24"/>
              </w:rPr>
              <w:t>Раздел 1.Основы технического нормирования и стандартизации</w:t>
            </w:r>
          </w:p>
        </w:tc>
        <w:tc>
          <w:tcPr>
            <w:tcW w:w="1275" w:type="dxa"/>
          </w:tcPr>
          <w:p w14:paraId="08ED8A17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993" w:type="dxa"/>
          </w:tcPr>
          <w:p w14:paraId="1BD7425D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2C19B17E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70BB0217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7F61DE2D" w14:textId="77777777" w:rsidTr="00B936F0">
        <w:tc>
          <w:tcPr>
            <w:tcW w:w="5671" w:type="dxa"/>
          </w:tcPr>
          <w:p w14:paraId="723F3CBA" w14:textId="77777777" w:rsidR="00B936F0" w:rsidRPr="005146AD" w:rsidRDefault="00B936F0" w:rsidP="00B936F0">
            <w:pPr>
              <w:shd w:val="clear" w:color="auto" w:fill="FFFFFF"/>
              <w:spacing w:line="307" w:lineRule="exact"/>
              <w:ind w:left="14" w:right="778"/>
              <w:rPr>
                <w:sz w:val="24"/>
                <w:szCs w:val="24"/>
              </w:rPr>
            </w:pPr>
            <w:r w:rsidRPr="005146AD">
              <w:rPr>
                <w:spacing w:val="-6"/>
                <w:sz w:val="24"/>
                <w:szCs w:val="24"/>
              </w:rPr>
              <w:t>Основные понятия и определения в области технического</w:t>
            </w:r>
            <w:r w:rsidRPr="005146AD">
              <w:rPr>
                <w:spacing w:val="-7"/>
                <w:sz w:val="24"/>
                <w:szCs w:val="24"/>
              </w:rPr>
              <w:t xml:space="preserve"> нормирования, стандартизации и управления качеством.</w:t>
            </w:r>
          </w:p>
        </w:tc>
        <w:tc>
          <w:tcPr>
            <w:tcW w:w="1275" w:type="dxa"/>
          </w:tcPr>
          <w:p w14:paraId="7F09ACE5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313ABAD0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14:paraId="351D8D83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49CAAD29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595146C2" w14:textId="77777777" w:rsidTr="00B936F0">
        <w:tc>
          <w:tcPr>
            <w:tcW w:w="5671" w:type="dxa"/>
          </w:tcPr>
          <w:p w14:paraId="68954DD8" w14:textId="77777777" w:rsidR="00B936F0" w:rsidRPr="005146AD" w:rsidRDefault="00B936F0" w:rsidP="00B936F0">
            <w:pPr>
              <w:shd w:val="clear" w:color="auto" w:fill="FFFFFF"/>
              <w:ind w:left="14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Принципы и методы стандартизации</w:t>
            </w:r>
          </w:p>
        </w:tc>
        <w:tc>
          <w:tcPr>
            <w:tcW w:w="1275" w:type="dxa"/>
          </w:tcPr>
          <w:p w14:paraId="42D84E15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7F3843B5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2C8A6CEB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55813814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936F0" w14:paraId="561AB098" w14:textId="77777777" w:rsidTr="00B936F0">
        <w:tc>
          <w:tcPr>
            <w:tcW w:w="5671" w:type="dxa"/>
          </w:tcPr>
          <w:p w14:paraId="1E14651C" w14:textId="77777777" w:rsidR="00B936F0" w:rsidRPr="005146AD" w:rsidRDefault="00B936F0" w:rsidP="00B936F0">
            <w:pPr>
              <w:shd w:val="clear" w:color="auto" w:fill="FFFFFF"/>
              <w:tabs>
                <w:tab w:val="left" w:pos="600"/>
              </w:tabs>
              <w:ind w:left="43"/>
              <w:rPr>
                <w:sz w:val="24"/>
                <w:szCs w:val="24"/>
                <w:lang w:val="be-BY"/>
              </w:rPr>
            </w:pPr>
            <w:r w:rsidRPr="005146AD">
              <w:rPr>
                <w:sz w:val="24"/>
                <w:szCs w:val="24"/>
              </w:rPr>
              <w:t>Органы и службы стандартизации.</w:t>
            </w:r>
            <w:r w:rsidRPr="005146AD">
              <w:rPr>
                <w:spacing w:val="-7"/>
                <w:sz w:val="24"/>
                <w:szCs w:val="24"/>
              </w:rPr>
              <w:t xml:space="preserve"> Технические регламенты и кодексы</w:t>
            </w:r>
          </w:p>
        </w:tc>
        <w:tc>
          <w:tcPr>
            <w:tcW w:w="1275" w:type="dxa"/>
          </w:tcPr>
          <w:p w14:paraId="0F77947A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7987D3B9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6AD26461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2461C6F7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936F0" w14:paraId="5F8631C5" w14:textId="77777777" w:rsidTr="00B936F0">
        <w:tc>
          <w:tcPr>
            <w:tcW w:w="5671" w:type="dxa"/>
          </w:tcPr>
          <w:p w14:paraId="58F5A044" w14:textId="77777777" w:rsidR="00B936F0" w:rsidRPr="005146AD" w:rsidRDefault="00B936F0" w:rsidP="00B936F0">
            <w:pPr>
              <w:shd w:val="clear" w:color="auto" w:fill="FFFFFF"/>
              <w:ind w:left="14"/>
              <w:rPr>
                <w:sz w:val="24"/>
                <w:szCs w:val="24"/>
              </w:rPr>
            </w:pPr>
            <w:r w:rsidRPr="005146AD">
              <w:rPr>
                <w:spacing w:val="-7"/>
                <w:sz w:val="24"/>
                <w:szCs w:val="24"/>
              </w:rPr>
              <w:t>Технические нормативные правовые акты в области технического</w:t>
            </w:r>
            <w:r w:rsidRPr="005146AD">
              <w:rPr>
                <w:sz w:val="24"/>
                <w:szCs w:val="24"/>
              </w:rPr>
              <w:t xml:space="preserve"> нормирования и стандартизации.</w:t>
            </w:r>
          </w:p>
        </w:tc>
        <w:tc>
          <w:tcPr>
            <w:tcW w:w="1275" w:type="dxa"/>
          </w:tcPr>
          <w:p w14:paraId="621243DE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71C27C74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4D2D620E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61178CEC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936F0" w14:paraId="00DBDFDB" w14:textId="77777777" w:rsidTr="00B936F0">
        <w:tc>
          <w:tcPr>
            <w:tcW w:w="5671" w:type="dxa"/>
          </w:tcPr>
          <w:p w14:paraId="3A302BF5" w14:textId="77777777" w:rsidR="00B936F0" w:rsidRPr="005146AD" w:rsidRDefault="00B936F0" w:rsidP="00B936F0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  <w:lang w:val="be-BY"/>
              </w:rPr>
              <w:t>Изучение технических нормативно-правовых актов в области технического нормирования и стандартизации, применяемых в отрасли</w:t>
            </w:r>
          </w:p>
        </w:tc>
        <w:tc>
          <w:tcPr>
            <w:tcW w:w="1275" w:type="dxa"/>
          </w:tcPr>
          <w:p w14:paraId="6513243A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14:paraId="2A61B730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01BD786B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25" w:type="dxa"/>
          </w:tcPr>
          <w:p w14:paraId="5CC15B63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28FAD1D1" w14:textId="77777777" w:rsidTr="00B936F0">
        <w:tc>
          <w:tcPr>
            <w:tcW w:w="5671" w:type="dxa"/>
          </w:tcPr>
          <w:p w14:paraId="0E27747B" w14:textId="77777777" w:rsidR="00B936F0" w:rsidRPr="005146AD" w:rsidRDefault="00B936F0" w:rsidP="00B936F0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Система стандартов</w:t>
            </w:r>
          </w:p>
        </w:tc>
        <w:tc>
          <w:tcPr>
            <w:tcW w:w="1275" w:type="dxa"/>
          </w:tcPr>
          <w:p w14:paraId="1AAC54B3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603A16FA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2F906301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5132E7FE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936F0" w14:paraId="25F96149" w14:textId="77777777" w:rsidTr="00B936F0">
        <w:tc>
          <w:tcPr>
            <w:tcW w:w="5671" w:type="dxa"/>
          </w:tcPr>
          <w:p w14:paraId="395010E6" w14:textId="77777777" w:rsidR="00B936F0" w:rsidRPr="005146AD" w:rsidRDefault="00B936F0" w:rsidP="00B936F0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5146AD">
              <w:rPr>
                <w:spacing w:val="-7"/>
                <w:sz w:val="24"/>
                <w:szCs w:val="24"/>
              </w:rPr>
              <w:t>Информационное обеспечение в области стандартизации</w:t>
            </w:r>
          </w:p>
        </w:tc>
        <w:tc>
          <w:tcPr>
            <w:tcW w:w="1275" w:type="dxa"/>
          </w:tcPr>
          <w:p w14:paraId="4FA51674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0B5B4440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4755F223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47370CF8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936F0" w14:paraId="750C6991" w14:textId="77777777" w:rsidTr="00B936F0">
        <w:tc>
          <w:tcPr>
            <w:tcW w:w="5671" w:type="dxa"/>
          </w:tcPr>
          <w:p w14:paraId="6B15E32A" w14:textId="77777777" w:rsidR="00B936F0" w:rsidRPr="005146AD" w:rsidRDefault="00B936F0" w:rsidP="00B936F0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Изучение информационных изданий по стандартизации</w:t>
            </w:r>
          </w:p>
        </w:tc>
        <w:tc>
          <w:tcPr>
            <w:tcW w:w="1275" w:type="dxa"/>
          </w:tcPr>
          <w:p w14:paraId="41B8C48F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685976FE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4B36CE55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1096677A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936F0" w14:paraId="7CEA37BF" w14:textId="77777777" w:rsidTr="00B936F0">
        <w:tc>
          <w:tcPr>
            <w:tcW w:w="5671" w:type="dxa"/>
          </w:tcPr>
          <w:p w14:paraId="783ACCFE" w14:textId="77777777" w:rsidR="00B936F0" w:rsidRPr="005146AD" w:rsidRDefault="00B936F0" w:rsidP="00B936F0">
            <w:pPr>
              <w:shd w:val="clear" w:color="auto" w:fill="FFFFFF"/>
              <w:ind w:left="19"/>
              <w:rPr>
                <w:i/>
                <w:sz w:val="24"/>
                <w:szCs w:val="24"/>
              </w:rPr>
            </w:pPr>
            <w:r w:rsidRPr="005146AD">
              <w:rPr>
                <w:i/>
                <w:sz w:val="24"/>
                <w:szCs w:val="24"/>
              </w:rPr>
              <w:t>Раздел 2. Общие сведения о метрологии</w:t>
            </w:r>
          </w:p>
        </w:tc>
        <w:tc>
          <w:tcPr>
            <w:tcW w:w="1275" w:type="dxa"/>
          </w:tcPr>
          <w:p w14:paraId="02D72D14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14:paraId="13E91509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14:paraId="6FD8B9A9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68576C7F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6B7AD969" w14:textId="77777777" w:rsidTr="00B936F0">
        <w:tc>
          <w:tcPr>
            <w:tcW w:w="5671" w:type="dxa"/>
          </w:tcPr>
          <w:p w14:paraId="4069A501" w14:textId="77777777" w:rsidR="00B936F0" w:rsidRPr="005146AD" w:rsidRDefault="00B936F0" w:rsidP="00B936F0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Общие сведения о метрологии.</w:t>
            </w:r>
          </w:p>
        </w:tc>
        <w:tc>
          <w:tcPr>
            <w:tcW w:w="1275" w:type="dxa"/>
          </w:tcPr>
          <w:p w14:paraId="2FEBF2B4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  <w:vMerge w:val="restart"/>
          </w:tcPr>
          <w:p w14:paraId="09CAA6FB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  <w:p w14:paraId="3E749884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14:paraId="1A0BD5AC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  <w:vMerge w:val="restart"/>
          </w:tcPr>
          <w:p w14:paraId="5310F988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  <w:p w14:paraId="4D41AC46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B936F0" w14:paraId="21F846A7" w14:textId="77777777" w:rsidTr="00B936F0">
        <w:tc>
          <w:tcPr>
            <w:tcW w:w="5671" w:type="dxa"/>
          </w:tcPr>
          <w:p w14:paraId="62F38522" w14:textId="77777777" w:rsidR="00B936F0" w:rsidRPr="005146AD" w:rsidRDefault="00B936F0" w:rsidP="00B936F0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Средства измерений</w:t>
            </w:r>
          </w:p>
        </w:tc>
        <w:tc>
          <w:tcPr>
            <w:tcW w:w="1275" w:type="dxa"/>
          </w:tcPr>
          <w:p w14:paraId="33474A16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  <w:vMerge/>
          </w:tcPr>
          <w:p w14:paraId="50F1F493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6D408949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14:paraId="5FDFA636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0C343960" w14:textId="77777777" w:rsidTr="00B936F0">
        <w:tc>
          <w:tcPr>
            <w:tcW w:w="5671" w:type="dxa"/>
          </w:tcPr>
          <w:p w14:paraId="4CBB30C3" w14:textId="77777777" w:rsidR="00B936F0" w:rsidRPr="005146AD" w:rsidRDefault="00B936F0" w:rsidP="00B936F0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Погрешности измерений</w:t>
            </w:r>
          </w:p>
        </w:tc>
        <w:tc>
          <w:tcPr>
            <w:tcW w:w="1275" w:type="dxa"/>
          </w:tcPr>
          <w:p w14:paraId="444A763E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  <w:vMerge/>
          </w:tcPr>
          <w:p w14:paraId="77A6F459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5AF8F3A4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14:paraId="1BA7B76B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72521B1C" w14:textId="77777777" w:rsidTr="00B936F0">
        <w:tc>
          <w:tcPr>
            <w:tcW w:w="5671" w:type="dxa"/>
          </w:tcPr>
          <w:p w14:paraId="4A89BF83" w14:textId="77777777" w:rsidR="00B936F0" w:rsidRPr="005146AD" w:rsidRDefault="00B936F0" w:rsidP="00B936F0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Метрологические службы</w:t>
            </w:r>
          </w:p>
        </w:tc>
        <w:tc>
          <w:tcPr>
            <w:tcW w:w="1275" w:type="dxa"/>
          </w:tcPr>
          <w:p w14:paraId="2184E1CE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  <w:vMerge/>
          </w:tcPr>
          <w:p w14:paraId="01D74DD1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3BD10452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14:paraId="5C9F9CE0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564C872B" w14:textId="77777777" w:rsidTr="00B936F0">
        <w:tc>
          <w:tcPr>
            <w:tcW w:w="5671" w:type="dxa"/>
          </w:tcPr>
          <w:p w14:paraId="52E6E3ED" w14:textId="77777777" w:rsidR="00B936F0" w:rsidRPr="005146AD" w:rsidRDefault="00B936F0" w:rsidP="00B936F0">
            <w:pPr>
              <w:shd w:val="clear" w:color="auto" w:fill="FFFFFF"/>
              <w:ind w:left="19"/>
              <w:rPr>
                <w:i/>
                <w:sz w:val="24"/>
                <w:szCs w:val="24"/>
              </w:rPr>
            </w:pPr>
            <w:r w:rsidRPr="005146AD">
              <w:rPr>
                <w:i/>
                <w:sz w:val="24"/>
                <w:szCs w:val="24"/>
              </w:rPr>
              <w:t>Раздел 3. Основы управления качеством продукции</w:t>
            </w:r>
          </w:p>
        </w:tc>
        <w:tc>
          <w:tcPr>
            <w:tcW w:w="1275" w:type="dxa"/>
          </w:tcPr>
          <w:p w14:paraId="7EC2E485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93" w:type="dxa"/>
          </w:tcPr>
          <w:p w14:paraId="15C5B1F6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5C48F6B8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762DCE34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1C04D10E" w14:textId="77777777" w:rsidTr="00B936F0">
        <w:tc>
          <w:tcPr>
            <w:tcW w:w="5671" w:type="dxa"/>
          </w:tcPr>
          <w:p w14:paraId="50EA5436" w14:textId="77777777" w:rsidR="00B936F0" w:rsidRPr="005146AD" w:rsidRDefault="00B936F0" w:rsidP="00B936F0">
            <w:pPr>
              <w:shd w:val="clear" w:color="auto" w:fill="FFFFFF"/>
              <w:ind w:left="19"/>
              <w:rPr>
                <w:sz w:val="24"/>
                <w:szCs w:val="24"/>
              </w:rPr>
            </w:pPr>
            <w:r w:rsidRPr="005146AD">
              <w:rPr>
                <w:spacing w:val="-6"/>
                <w:sz w:val="24"/>
                <w:szCs w:val="24"/>
              </w:rPr>
              <w:t>Роль технического нормирования и стандартизации в обеспечении</w:t>
            </w:r>
            <w:r w:rsidRPr="005146AD">
              <w:rPr>
                <w:sz w:val="24"/>
                <w:szCs w:val="24"/>
              </w:rPr>
              <w:t xml:space="preserve"> качества продукции. Оценка уровня качества продукции</w:t>
            </w:r>
          </w:p>
        </w:tc>
        <w:tc>
          <w:tcPr>
            <w:tcW w:w="1275" w:type="dxa"/>
          </w:tcPr>
          <w:p w14:paraId="48AD826B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437124CD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14:paraId="669DB5D2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4B5521F7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370A4D5E" w14:textId="77777777" w:rsidTr="00B936F0">
        <w:tc>
          <w:tcPr>
            <w:tcW w:w="5671" w:type="dxa"/>
          </w:tcPr>
          <w:p w14:paraId="7FD4D522" w14:textId="77777777" w:rsidR="00B936F0" w:rsidRPr="005146AD" w:rsidRDefault="00B936F0" w:rsidP="00B936F0">
            <w:pPr>
              <w:shd w:val="clear" w:color="auto" w:fill="FFFFFF"/>
              <w:ind w:left="24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Контроль качества продукции</w:t>
            </w:r>
          </w:p>
        </w:tc>
        <w:tc>
          <w:tcPr>
            <w:tcW w:w="1275" w:type="dxa"/>
          </w:tcPr>
          <w:p w14:paraId="23016B65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0881C6DB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75B665C5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716B28D4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936F0" w14:paraId="6739D5ED" w14:textId="77777777" w:rsidTr="00B936F0">
        <w:tc>
          <w:tcPr>
            <w:tcW w:w="5671" w:type="dxa"/>
          </w:tcPr>
          <w:p w14:paraId="2146EED6" w14:textId="77777777" w:rsidR="00B936F0" w:rsidRPr="005146AD" w:rsidRDefault="00B936F0" w:rsidP="00B936F0">
            <w:pPr>
              <w:shd w:val="clear" w:color="auto" w:fill="FFFFFF"/>
              <w:ind w:left="24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Изучение ТНПА, используемых при контроле качества продукции и организации технического контроля на предприятии.</w:t>
            </w:r>
          </w:p>
        </w:tc>
        <w:tc>
          <w:tcPr>
            <w:tcW w:w="1275" w:type="dxa"/>
          </w:tcPr>
          <w:p w14:paraId="3945397F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14:paraId="2FBB87FE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485CE05B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25" w:type="dxa"/>
          </w:tcPr>
          <w:p w14:paraId="2E17EF08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3CE1BDAA" w14:textId="77777777" w:rsidTr="00B936F0">
        <w:tc>
          <w:tcPr>
            <w:tcW w:w="5671" w:type="dxa"/>
          </w:tcPr>
          <w:p w14:paraId="30D0E500" w14:textId="77777777" w:rsidR="00B936F0" w:rsidRPr="005146AD" w:rsidRDefault="00B936F0" w:rsidP="00B936F0">
            <w:pPr>
              <w:shd w:val="clear" w:color="auto" w:fill="FFFFFF"/>
              <w:ind w:left="24"/>
              <w:rPr>
                <w:sz w:val="24"/>
                <w:szCs w:val="24"/>
              </w:rPr>
            </w:pPr>
            <w:r w:rsidRPr="005146AD">
              <w:rPr>
                <w:spacing w:val="-7"/>
                <w:sz w:val="24"/>
                <w:szCs w:val="24"/>
              </w:rPr>
              <w:t xml:space="preserve">Формы подтверждения соответствия </w:t>
            </w:r>
          </w:p>
        </w:tc>
        <w:tc>
          <w:tcPr>
            <w:tcW w:w="1275" w:type="dxa"/>
          </w:tcPr>
          <w:p w14:paraId="58EE0D29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3F7BC7C5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14:paraId="0AAB9D4C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74BE2015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936F0" w14:paraId="3B3C1F19" w14:textId="77777777" w:rsidTr="00B936F0">
        <w:tc>
          <w:tcPr>
            <w:tcW w:w="5671" w:type="dxa"/>
          </w:tcPr>
          <w:p w14:paraId="3B35FC4C" w14:textId="77777777" w:rsidR="00B936F0" w:rsidRPr="005146AD" w:rsidRDefault="00B936F0" w:rsidP="00B936F0">
            <w:pPr>
              <w:shd w:val="clear" w:color="auto" w:fill="FFFFFF"/>
              <w:ind w:left="14"/>
              <w:rPr>
                <w:sz w:val="24"/>
                <w:szCs w:val="24"/>
              </w:rPr>
            </w:pPr>
            <w:r w:rsidRPr="005146AD">
              <w:rPr>
                <w:spacing w:val="-7"/>
                <w:sz w:val="24"/>
                <w:szCs w:val="24"/>
              </w:rPr>
              <w:t>Сертификация и</w:t>
            </w:r>
            <w:r w:rsidRPr="005146AD">
              <w:rPr>
                <w:sz w:val="24"/>
                <w:szCs w:val="24"/>
              </w:rPr>
              <w:t xml:space="preserve"> декларирование соответствия</w:t>
            </w:r>
          </w:p>
        </w:tc>
        <w:tc>
          <w:tcPr>
            <w:tcW w:w="1275" w:type="dxa"/>
          </w:tcPr>
          <w:p w14:paraId="211CCBC6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68C22E70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7C7C71C6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4D25B922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936F0" w14:paraId="503E9B80" w14:textId="77777777" w:rsidTr="00B936F0">
        <w:tc>
          <w:tcPr>
            <w:tcW w:w="5671" w:type="dxa"/>
          </w:tcPr>
          <w:p w14:paraId="0C81E271" w14:textId="77777777" w:rsidR="00B936F0" w:rsidRPr="005146AD" w:rsidRDefault="00B936F0" w:rsidP="00B936F0">
            <w:pPr>
              <w:shd w:val="clear" w:color="auto" w:fill="FFFFFF"/>
              <w:ind w:left="24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>Обязательная контрольная работа</w:t>
            </w:r>
          </w:p>
        </w:tc>
        <w:tc>
          <w:tcPr>
            <w:tcW w:w="1275" w:type="dxa"/>
          </w:tcPr>
          <w:p w14:paraId="6DD8D327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322971A9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14:paraId="7AFA28D9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69FDFF78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</w:tr>
      <w:tr w:rsidR="00B936F0" w14:paraId="4B61435F" w14:textId="77777777" w:rsidTr="00B936F0">
        <w:tc>
          <w:tcPr>
            <w:tcW w:w="5671" w:type="dxa"/>
          </w:tcPr>
          <w:p w14:paraId="0CE04F7A" w14:textId="77777777" w:rsidR="00B936F0" w:rsidRPr="005146AD" w:rsidRDefault="00B936F0" w:rsidP="00B936F0">
            <w:pPr>
              <w:shd w:val="clear" w:color="auto" w:fill="FFFFFF"/>
              <w:ind w:left="29"/>
              <w:rPr>
                <w:sz w:val="24"/>
                <w:szCs w:val="24"/>
              </w:rPr>
            </w:pPr>
            <w:r w:rsidRPr="005146AD">
              <w:rPr>
                <w:sz w:val="24"/>
                <w:szCs w:val="24"/>
              </w:rPr>
              <w:t xml:space="preserve"> Система управления качеством. </w:t>
            </w:r>
            <w:r w:rsidRPr="005146AD">
              <w:rPr>
                <w:spacing w:val="-7"/>
                <w:sz w:val="24"/>
                <w:szCs w:val="24"/>
              </w:rPr>
              <w:t xml:space="preserve">Международное сотрудничество в области стандартизации, </w:t>
            </w:r>
            <w:r w:rsidRPr="005146AD">
              <w:rPr>
                <w:spacing w:val="-5"/>
                <w:sz w:val="24"/>
                <w:szCs w:val="24"/>
              </w:rPr>
              <w:t>метрологии и управления качеством продукции и услуг</w:t>
            </w:r>
          </w:p>
        </w:tc>
        <w:tc>
          <w:tcPr>
            <w:tcW w:w="1275" w:type="dxa"/>
          </w:tcPr>
          <w:p w14:paraId="1455A3DC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347BECAA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11330303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6D0747FA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936F0" w14:paraId="01378A6A" w14:textId="77777777" w:rsidTr="00B936F0">
        <w:tc>
          <w:tcPr>
            <w:tcW w:w="5671" w:type="dxa"/>
          </w:tcPr>
          <w:p w14:paraId="6D626F99" w14:textId="77777777" w:rsidR="00B936F0" w:rsidRPr="005146AD" w:rsidRDefault="00B936F0" w:rsidP="00B936F0">
            <w:pPr>
              <w:shd w:val="clear" w:color="auto" w:fill="FFFFFF"/>
              <w:ind w:left="29" w:right="278"/>
              <w:rPr>
                <w:sz w:val="24"/>
                <w:szCs w:val="24"/>
              </w:rPr>
            </w:pPr>
            <w:r w:rsidRPr="005146AD">
              <w:rPr>
                <w:spacing w:val="-8"/>
                <w:sz w:val="24"/>
                <w:szCs w:val="24"/>
              </w:rPr>
              <w:t xml:space="preserve">Правовые основы технического нормирования и </w:t>
            </w:r>
            <w:proofErr w:type="gramStart"/>
            <w:r w:rsidRPr="005146AD">
              <w:rPr>
                <w:spacing w:val="-5"/>
                <w:sz w:val="24"/>
                <w:szCs w:val="24"/>
              </w:rPr>
              <w:t xml:space="preserve">стандартизации </w:t>
            </w:r>
            <w:r w:rsidRPr="005146AD">
              <w:rPr>
                <w:spacing w:val="-8"/>
                <w:sz w:val="24"/>
                <w:szCs w:val="24"/>
              </w:rPr>
              <w:t>.</w:t>
            </w:r>
            <w:proofErr w:type="gramEnd"/>
            <w:r w:rsidRPr="005146AD">
              <w:rPr>
                <w:spacing w:val="-8"/>
                <w:sz w:val="24"/>
                <w:szCs w:val="24"/>
              </w:rPr>
              <w:t xml:space="preserve"> </w:t>
            </w:r>
            <w:r w:rsidRPr="005146AD">
              <w:rPr>
                <w:spacing w:val="-5"/>
                <w:sz w:val="24"/>
                <w:szCs w:val="24"/>
              </w:rPr>
              <w:t>Государственный надзор за соблюдением ТНПА и за средствами измерений</w:t>
            </w:r>
          </w:p>
        </w:tc>
        <w:tc>
          <w:tcPr>
            <w:tcW w:w="1275" w:type="dxa"/>
          </w:tcPr>
          <w:p w14:paraId="7460237C" w14:textId="77777777" w:rsidR="00B936F0" w:rsidRDefault="00B936F0" w:rsidP="00B936F0">
            <w:pPr>
              <w:ind w:left="1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14:paraId="273E4342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14:paraId="1AA71485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</w:p>
        </w:tc>
        <w:tc>
          <w:tcPr>
            <w:tcW w:w="1525" w:type="dxa"/>
          </w:tcPr>
          <w:p w14:paraId="16CAE81E" w14:textId="77777777" w:rsidR="00B936F0" w:rsidRDefault="00B936F0" w:rsidP="00B936F0">
            <w:pPr>
              <w:ind w:left="17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14:paraId="4AC5AADF" w14:textId="77777777" w:rsidR="00B936F0" w:rsidRPr="00943114" w:rsidRDefault="00B936F0" w:rsidP="00B936F0">
      <w:pPr>
        <w:rPr>
          <w:sz w:val="28"/>
          <w:szCs w:val="28"/>
        </w:rPr>
      </w:pPr>
    </w:p>
    <w:p w14:paraId="1C3906DB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52C8B655" w14:textId="77777777" w:rsidR="00B936F0" w:rsidRDefault="00B936F0" w:rsidP="00B936F0">
      <w:pPr>
        <w:shd w:val="clear" w:color="auto" w:fill="FFFFFF"/>
        <w:ind w:left="2702"/>
        <w:rPr>
          <w:rFonts w:eastAsia="Times New Roman"/>
          <w:bCs/>
          <w:i/>
          <w:sz w:val="28"/>
          <w:szCs w:val="28"/>
        </w:rPr>
      </w:pPr>
      <w:r w:rsidRPr="00BA5CC5">
        <w:rPr>
          <w:rFonts w:eastAsia="Times New Roman"/>
          <w:bCs/>
          <w:i/>
          <w:sz w:val="28"/>
          <w:szCs w:val="28"/>
        </w:rPr>
        <w:t>РЕКОМЕНДУЕМАЯ ЛИТЕРАТУРА</w:t>
      </w:r>
    </w:p>
    <w:p w14:paraId="7907AC3F" w14:textId="77777777" w:rsidR="00B936F0" w:rsidRDefault="00B936F0" w:rsidP="00B936F0">
      <w:pPr>
        <w:shd w:val="clear" w:color="auto" w:fill="FFFFFF"/>
        <w:jc w:val="center"/>
        <w:rPr>
          <w:rFonts w:eastAsia="Times New Roman"/>
          <w:bCs/>
          <w:i/>
          <w:sz w:val="28"/>
          <w:szCs w:val="28"/>
        </w:rPr>
      </w:pPr>
    </w:p>
    <w:p w14:paraId="3667F721" w14:textId="77777777" w:rsidR="00B936F0" w:rsidRPr="00BA5CC5" w:rsidRDefault="00B936F0" w:rsidP="00B936F0">
      <w:pPr>
        <w:shd w:val="clear" w:color="auto" w:fill="FFFFFF"/>
        <w:jc w:val="center"/>
        <w:rPr>
          <w:rFonts w:eastAsia="Times New Roman"/>
          <w:bCs/>
          <w:i/>
          <w:sz w:val="28"/>
          <w:szCs w:val="28"/>
        </w:rPr>
      </w:pPr>
      <w:r>
        <w:rPr>
          <w:rFonts w:eastAsia="Times New Roman"/>
          <w:bCs/>
          <w:i/>
          <w:sz w:val="28"/>
          <w:szCs w:val="28"/>
        </w:rPr>
        <w:t>Основная</w:t>
      </w:r>
    </w:p>
    <w:p w14:paraId="4D808BC6" w14:textId="77777777" w:rsidR="00B936F0" w:rsidRPr="00174BA3" w:rsidRDefault="00B936F0" w:rsidP="00B936F0">
      <w:pPr>
        <w:shd w:val="clear" w:color="auto" w:fill="FFFFFF"/>
        <w:ind w:left="2702"/>
        <w:rPr>
          <w:sz w:val="28"/>
          <w:szCs w:val="28"/>
        </w:rPr>
      </w:pPr>
    </w:p>
    <w:p w14:paraId="577EFC27" w14:textId="77777777" w:rsidR="00B936F0" w:rsidRDefault="002B657D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Смирнов В., </w:t>
      </w:r>
      <w:proofErr w:type="spellStart"/>
      <w:r>
        <w:rPr>
          <w:sz w:val="28"/>
          <w:szCs w:val="28"/>
        </w:rPr>
        <w:t>Капица</w:t>
      </w:r>
      <w:proofErr w:type="spellEnd"/>
      <w:r>
        <w:rPr>
          <w:sz w:val="28"/>
          <w:szCs w:val="28"/>
        </w:rPr>
        <w:t xml:space="preserve"> М.С, </w:t>
      </w:r>
      <w:proofErr w:type="spellStart"/>
      <w:r>
        <w:rPr>
          <w:sz w:val="28"/>
          <w:szCs w:val="28"/>
        </w:rPr>
        <w:t>Чиркун</w:t>
      </w:r>
      <w:proofErr w:type="spellEnd"/>
      <w:r>
        <w:rPr>
          <w:sz w:val="28"/>
          <w:szCs w:val="28"/>
        </w:rPr>
        <w:t xml:space="preserve"> И.Э. Стандартизация и качество продукции – Минск: РИПО, 2013</w:t>
      </w:r>
    </w:p>
    <w:p w14:paraId="3D9C3A1C" w14:textId="77777777" w:rsidR="00B936F0" w:rsidRPr="00174BA3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proofErr w:type="spellStart"/>
      <w:r w:rsidRPr="00174BA3">
        <w:rPr>
          <w:sz w:val="28"/>
          <w:szCs w:val="28"/>
        </w:rPr>
        <w:t>Соломахо</w:t>
      </w:r>
      <w:proofErr w:type="spellEnd"/>
      <w:r w:rsidRPr="00174BA3">
        <w:rPr>
          <w:sz w:val="28"/>
          <w:szCs w:val="28"/>
        </w:rPr>
        <w:t xml:space="preserve"> В.Л., Цитович Б.В. Основы стандартизации, допуски, посадки и технические измерения. – Мн.: Дизайн ПРО, 2004 -296 с.</w:t>
      </w:r>
    </w:p>
    <w:p w14:paraId="2D6E2B20" w14:textId="77777777" w:rsidR="00B936F0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r w:rsidRPr="00174BA3">
        <w:rPr>
          <w:sz w:val="28"/>
          <w:szCs w:val="28"/>
        </w:rPr>
        <w:t xml:space="preserve">Серый И.С. Взаимозаменяемость, стандартизация и технические измерения. – М.: </w:t>
      </w:r>
      <w:proofErr w:type="spellStart"/>
      <w:r w:rsidRPr="00174BA3">
        <w:rPr>
          <w:sz w:val="28"/>
          <w:szCs w:val="28"/>
        </w:rPr>
        <w:t>Агропромиздат</w:t>
      </w:r>
      <w:proofErr w:type="spellEnd"/>
      <w:r w:rsidRPr="00174BA3">
        <w:rPr>
          <w:sz w:val="28"/>
          <w:szCs w:val="28"/>
        </w:rPr>
        <w:t>, 1987 -367 с.</w:t>
      </w:r>
    </w:p>
    <w:p w14:paraId="76793420" w14:textId="77777777" w:rsidR="002B657D" w:rsidRDefault="002B657D" w:rsidP="002B657D">
      <w:pPr>
        <w:pStyle w:val="a3"/>
        <w:widowControl/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</w:p>
    <w:p w14:paraId="22D1B719" w14:textId="77777777" w:rsidR="00B936F0" w:rsidRPr="00B936F0" w:rsidRDefault="00B936F0" w:rsidP="00B936F0">
      <w:pPr>
        <w:pStyle w:val="a3"/>
        <w:widowControl/>
        <w:autoSpaceDE/>
        <w:autoSpaceDN/>
        <w:adjustRightInd/>
        <w:spacing w:after="200" w:line="276" w:lineRule="auto"/>
        <w:ind w:left="426"/>
        <w:jc w:val="center"/>
        <w:rPr>
          <w:i/>
          <w:sz w:val="28"/>
          <w:szCs w:val="28"/>
        </w:rPr>
      </w:pPr>
      <w:r w:rsidRPr="00B936F0">
        <w:rPr>
          <w:i/>
          <w:sz w:val="28"/>
          <w:szCs w:val="28"/>
        </w:rPr>
        <w:t>Дополнительная</w:t>
      </w:r>
    </w:p>
    <w:p w14:paraId="6269FD24" w14:textId="77777777" w:rsidR="002B657D" w:rsidRPr="002B657D" w:rsidRDefault="002B657D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proofErr w:type="spellStart"/>
      <w:r>
        <w:rPr>
          <w:rFonts w:eastAsia="Times New Roman"/>
          <w:bCs/>
          <w:sz w:val="28"/>
          <w:szCs w:val="28"/>
        </w:rPr>
        <w:t>Сыцко</w:t>
      </w:r>
      <w:proofErr w:type="spellEnd"/>
      <w:r>
        <w:rPr>
          <w:rFonts w:eastAsia="Times New Roman"/>
          <w:bCs/>
          <w:sz w:val="28"/>
          <w:szCs w:val="28"/>
        </w:rPr>
        <w:t xml:space="preserve"> В.Е., Садовский В.В., </w:t>
      </w:r>
      <w:proofErr w:type="spellStart"/>
      <w:r>
        <w:rPr>
          <w:rFonts w:eastAsia="Times New Roman"/>
          <w:bCs/>
          <w:sz w:val="28"/>
          <w:szCs w:val="28"/>
        </w:rPr>
        <w:t>Целикова</w:t>
      </w:r>
      <w:proofErr w:type="spellEnd"/>
      <w:r>
        <w:rPr>
          <w:rFonts w:eastAsia="Times New Roman"/>
          <w:bCs/>
          <w:sz w:val="28"/>
          <w:szCs w:val="28"/>
        </w:rPr>
        <w:t xml:space="preserve"> Л.В, Локтева </w:t>
      </w:r>
      <w:proofErr w:type="gramStart"/>
      <w:r>
        <w:rPr>
          <w:rFonts w:eastAsia="Times New Roman"/>
          <w:bCs/>
          <w:sz w:val="28"/>
          <w:szCs w:val="28"/>
        </w:rPr>
        <w:t>К.И</w:t>
      </w:r>
      <w:proofErr w:type="gramEnd"/>
      <w:r>
        <w:rPr>
          <w:rFonts w:eastAsia="Times New Roman"/>
          <w:bCs/>
          <w:sz w:val="28"/>
          <w:szCs w:val="28"/>
        </w:rPr>
        <w:t>, Прокофьева И.Н. Основы стандартизации и сертификации товарной продукции- Минск: Высшая школа, 2007</w:t>
      </w:r>
    </w:p>
    <w:p w14:paraId="17213DB9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r w:rsidRPr="009348D8">
        <w:rPr>
          <w:rFonts w:eastAsia="Times New Roman"/>
          <w:bCs/>
          <w:sz w:val="28"/>
          <w:szCs w:val="28"/>
        </w:rPr>
        <w:t xml:space="preserve">Государственная </w:t>
      </w:r>
      <w:r w:rsidRPr="009348D8">
        <w:rPr>
          <w:rFonts w:eastAsia="Times New Roman"/>
          <w:sz w:val="28"/>
          <w:szCs w:val="28"/>
        </w:rPr>
        <w:t>программа «Качество» на 2004 - 2006 годы.- Мн.. 2004.</w:t>
      </w:r>
    </w:p>
    <w:p w14:paraId="7149AE68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proofErr w:type="spellStart"/>
      <w:r w:rsidRPr="009348D8">
        <w:rPr>
          <w:rFonts w:eastAsia="Times New Roman"/>
          <w:bCs/>
          <w:sz w:val="28"/>
          <w:szCs w:val="28"/>
        </w:rPr>
        <w:t>Дельцова</w:t>
      </w:r>
      <w:proofErr w:type="spellEnd"/>
      <w:r w:rsidRPr="009348D8">
        <w:rPr>
          <w:rFonts w:eastAsia="Times New Roman"/>
          <w:bCs/>
          <w:sz w:val="28"/>
          <w:szCs w:val="28"/>
        </w:rPr>
        <w:t xml:space="preserve"> В. </w:t>
      </w:r>
      <w:r w:rsidRPr="009348D8">
        <w:rPr>
          <w:rFonts w:eastAsia="Times New Roman"/>
          <w:sz w:val="28"/>
          <w:szCs w:val="28"/>
        </w:rPr>
        <w:t>Д. Метрология, стандартизация, сертификация и управление каче</w:t>
      </w:r>
      <w:r w:rsidRPr="009348D8">
        <w:rPr>
          <w:rFonts w:eastAsia="Times New Roman"/>
          <w:sz w:val="28"/>
          <w:szCs w:val="28"/>
        </w:rPr>
        <w:softHyphen/>
        <w:t>ством. - Витебск, 2002.</w:t>
      </w:r>
    </w:p>
    <w:p w14:paraId="32B4C192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proofErr w:type="spellStart"/>
      <w:r w:rsidRPr="009348D8">
        <w:rPr>
          <w:rFonts w:eastAsia="Times New Roman"/>
          <w:sz w:val="28"/>
          <w:szCs w:val="28"/>
        </w:rPr>
        <w:t>Клевлеев</w:t>
      </w:r>
      <w:proofErr w:type="spellEnd"/>
      <w:r w:rsidRPr="009348D8">
        <w:rPr>
          <w:rFonts w:eastAsia="Times New Roman"/>
          <w:sz w:val="28"/>
          <w:szCs w:val="28"/>
        </w:rPr>
        <w:t xml:space="preserve"> В. М., Попов Ю. П., Кузнецов И. Л. Метрология, стандартизация и сертификация." М..2004.</w:t>
      </w:r>
    </w:p>
    <w:p w14:paraId="5B72C632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r w:rsidRPr="009348D8">
        <w:rPr>
          <w:rFonts w:eastAsia="Times New Roman"/>
          <w:bCs/>
          <w:sz w:val="28"/>
          <w:szCs w:val="28"/>
        </w:rPr>
        <w:t xml:space="preserve">Крылова Г". Д. </w:t>
      </w:r>
      <w:r w:rsidRPr="009348D8">
        <w:rPr>
          <w:rFonts w:eastAsia="Times New Roman"/>
          <w:sz w:val="28"/>
          <w:szCs w:val="28"/>
        </w:rPr>
        <w:t>Основы стандартизации, сертификации, метрологии. - М.. 2001.</w:t>
      </w:r>
    </w:p>
    <w:p w14:paraId="5D2A42EE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proofErr w:type="spellStart"/>
      <w:r w:rsidRPr="009348D8">
        <w:rPr>
          <w:rFonts w:eastAsia="Times New Roman"/>
          <w:bCs/>
          <w:sz w:val="28"/>
          <w:szCs w:val="28"/>
        </w:rPr>
        <w:t>Лифиц</w:t>
      </w:r>
      <w:proofErr w:type="spellEnd"/>
      <w:r w:rsidRPr="009348D8">
        <w:rPr>
          <w:rFonts w:eastAsia="Times New Roman"/>
          <w:bCs/>
          <w:sz w:val="28"/>
          <w:szCs w:val="28"/>
        </w:rPr>
        <w:t xml:space="preserve"> И. М. </w:t>
      </w:r>
      <w:r w:rsidRPr="009348D8">
        <w:rPr>
          <w:rFonts w:eastAsia="Times New Roman"/>
          <w:sz w:val="28"/>
          <w:szCs w:val="28"/>
        </w:rPr>
        <w:t>Основы стандартизации, метрологии, сертификации. — М. 2001.</w:t>
      </w:r>
    </w:p>
    <w:p w14:paraId="39568B57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proofErr w:type="gramStart"/>
      <w:r w:rsidRPr="009348D8">
        <w:rPr>
          <w:rFonts w:eastAsia="Times New Roman"/>
          <w:bCs/>
          <w:sz w:val="28"/>
          <w:szCs w:val="28"/>
        </w:rPr>
        <w:t xml:space="preserve">Методы  </w:t>
      </w:r>
      <w:r w:rsidRPr="009348D8">
        <w:rPr>
          <w:rFonts w:eastAsia="Times New Roman"/>
          <w:sz w:val="28"/>
          <w:szCs w:val="28"/>
        </w:rPr>
        <w:t>квалиметрии</w:t>
      </w:r>
      <w:proofErr w:type="gramEnd"/>
      <w:r w:rsidRPr="009348D8">
        <w:rPr>
          <w:rFonts w:eastAsia="Times New Roman"/>
          <w:sz w:val="28"/>
          <w:szCs w:val="28"/>
        </w:rPr>
        <w:t xml:space="preserve">  в  машиностроении  /   Под  ред.   В.   Я,   </w:t>
      </w:r>
      <w:proofErr w:type="spellStart"/>
      <w:r w:rsidRPr="009348D8">
        <w:rPr>
          <w:rFonts w:eastAsia="Times New Roman"/>
          <w:sz w:val="28"/>
          <w:szCs w:val="28"/>
        </w:rPr>
        <w:t>Кершенбаума</w:t>
      </w:r>
      <w:proofErr w:type="spellEnd"/>
      <w:r w:rsidRPr="009348D8">
        <w:rPr>
          <w:rFonts w:eastAsia="Times New Roman"/>
          <w:sz w:val="28"/>
          <w:szCs w:val="28"/>
        </w:rPr>
        <w:t xml:space="preserve">. Р. М. </w:t>
      </w:r>
      <w:proofErr w:type="spellStart"/>
      <w:r w:rsidRPr="009348D8">
        <w:rPr>
          <w:rFonts w:eastAsia="Times New Roman"/>
          <w:sz w:val="28"/>
          <w:szCs w:val="28"/>
        </w:rPr>
        <w:t>Хвастунова</w:t>
      </w:r>
      <w:proofErr w:type="spellEnd"/>
      <w:r w:rsidRPr="009348D8">
        <w:rPr>
          <w:rFonts w:eastAsia="Times New Roman"/>
          <w:sz w:val="28"/>
          <w:szCs w:val="28"/>
        </w:rPr>
        <w:t>. -М., 1499.</w:t>
      </w:r>
    </w:p>
    <w:p w14:paraId="482C4B24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r w:rsidRPr="009348D8">
        <w:rPr>
          <w:rFonts w:eastAsia="Times New Roman"/>
          <w:bCs/>
          <w:sz w:val="28"/>
          <w:szCs w:val="28"/>
        </w:rPr>
        <w:t xml:space="preserve">Никифоров А. Д., Бакаев Т. Л. </w:t>
      </w:r>
      <w:r w:rsidRPr="009348D8">
        <w:rPr>
          <w:rFonts w:eastAsia="Times New Roman"/>
          <w:sz w:val="28"/>
          <w:szCs w:val="28"/>
        </w:rPr>
        <w:t>Метрология, стандартизация и сертифика</w:t>
      </w:r>
      <w:r w:rsidRPr="009348D8">
        <w:rPr>
          <w:rFonts w:eastAsia="Times New Roman"/>
          <w:sz w:val="28"/>
          <w:szCs w:val="28"/>
        </w:rPr>
        <w:softHyphen/>
        <w:t>ция. - М.. 2002.</w:t>
      </w:r>
    </w:p>
    <w:p w14:paraId="664B894E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r w:rsidRPr="009348D8">
        <w:rPr>
          <w:rFonts w:eastAsia="Times New Roman"/>
          <w:bCs/>
          <w:spacing w:val="-1"/>
          <w:sz w:val="28"/>
          <w:szCs w:val="28"/>
        </w:rPr>
        <w:t xml:space="preserve">Новицкий Н. И., </w:t>
      </w:r>
      <w:proofErr w:type="spellStart"/>
      <w:r w:rsidRPr="009348D8">
        <w:rPr>
          <w:rFonts w:eastAsia="Times New Roman"/>
          <w:bCs/>
          <w:spacing w:val="-1"/>
          <w:sz w:val="28"/>
          <w:szCs w:val="28"/>
        </w:rPr>
        <w:t>Олексюк</w:t>
      </w:r>
      <w:proofErr w:type="spellEnd"/>
      <w:r w:rsidRPr="009348D8">
        <w:rPr>
          <w:rFonts w:eastAsia="Times New Roman"/>
          <w:bCs/>
          <w:spacing w:val="-1"/>
          <w:sz w:val="28"/>
          <w:szCs w:val="28"/>
        </w:rPr>
        <w:t xml:space="preserve"> В. Н. </w:t>
      </w:r>
      <w:r w:rsidRPr="009348D8">
        <w:rPr>
          <w:rFonts w:eastAsia="Times New Roman"/>
          <w:spacing w:val="-1"/>
          <w:sz w:val="28"/>
          <w:szCs w:val="28"/>
        </w:rPr>
        <w:t>Управление качеством продукции.    Мн., 2001.</w:t>
      </w:r>
    </w:p>
    <w:p w14:paraId="7ADF5E62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proofErr w:type="spellStart"/>
      <w:r w:rsidRPr="009348D8">
        <w:rPr>
          <w:rFonts w:eastAsia="Times New Roman"/>
          <w:bCs/>
          <w:sz w:val="28"/>
          <w:szCs w:val="28"/>
        </w:rPr>
        <w:t>Окреиилов</w:t>
      </w:r>
      <w:proofErr w:type="spellEnd"/>
      <w:r w:rsidRPr="009348D8">
        <w:rPr>
          <w:rFonts w:eastAsia="Times New Roman"/>
          <w:bCs/>
          <w:sz w:val="28"/>
          <w:szCs w:val="28"/>
        </w:rPr>
        <w:t xml:space="preserve"> В. В. </w:t>
      </w:r>
      <w:r w:rsidRPr="009348D8">
        <w:rPr>
          <w:rFonts w:eastAsia="Times New Roman"/>
          <w:sz w:val="28"/>
          <w:szCs w:val="28"/>
        </w:rPr>
        <w:t>Управление качеством. - М.. 2000.</w:t>
      </w:r>
    </w:p>
    <w:p w14:paraId="6634C8C4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r w:rsidRPr="009348D8">
        <w:rPr>
          <w:rFonts w:eastAsia="Times New Roman"/>
          <w:bCs/>
          <w:sz w:val="28"/>
          <w:szCs w:val="28"/>
        </w:rPr>
        <w:t xml:space="preserve">Сергеев А. Г., Латышев М. В. </w:t>
      </w:r>
      <w:r w:rsidRPr="009348D8">
        <w:rPr>
          <w:rFonts w:eastAsia="Times New Roman"/>
          <w:sz w:val="28"/>
          <w:szCs w:val="28"/>
        </w:rPr>
        <w:t>Сертификация.    М., 1990.</w:t>
      </w:r>
    </w:p>
    <w:p w14:paraId="1206E817" w14:textId="77777777" w:rsidR="00B936F0" w:rsidRPr="009348D8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  <w:rPr>
          <w:sz w:val="28"/>
          <w:szCs w:val="28"/>
        </w:rPr>
      </w:pPr>
      <w:r w:rsidRPr="009348D8">
        <w:rPr>
          <w:rFonts w:eastAsia="Times New Roman"/>
          <w:bCs/>
          <w:sz w:val="28"/>
          <w:szCs w:val="28"/>
        </w:rPr>
        <w:t xml:space="preserve">Сертификация </w:t>
      </w:r>
      <w:r w:rsidRPr="009348D8">
        <w:rPr>
          <w:rFonts w:eastAsia="Times New Roman"/>
          <w:sz w:val="28"/>
          <w:szCs w:val="28"/>
        </w:rPr>
        <w:t>товара: Сб. нормативных актов / Витебский правовой  центр "Логос". - Витебск, 1997</w:t>
      </w:r>
    </w:p>
    <w:p w14:paraId="2E026883" w14:textId="77777777" w:rsidR="00B936F0" w:rsidRDefault="00B936F0" w:rsidP="00B936F0">
      <w:pPr>
        <w:pStyle w:val="a3"/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426"/>
      </w:pPr>
      <w:r w:rsidRPr="009348D8">
        <w:rPr>
          <w:rFonts w:eastAsia="Times New Roman"/>
          <w:bCs/>
          <w:spacing w:val="-2"/>
          <w:sz w:val="28"/>
          <w:szCs w:val="28"/>
        </w:rPr>
        <w:t xml:space="preserve">Шишкин И. Ф. </w:t>
      </w:r>
      <w:r w:rsidRPr="009348D8">
        <w:rPr>
          <w:rFonts w:eastAsia="Times New Roman"/>
          <w:spacing w:val="-2"/>
          <w:sz w:val="28"/>
          <w:szCs w:val="28"/>
        </w:rPr>
        <w:t>Метрология, стандартизация и управление качеством. - М.. 1990</w:t>
      </w:r>
    </w:p>
    <w:p w14:paraId="2D703F3C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4636ABE0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3A6C8A5D" w14:textId="77777777" w:rsid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Cs/>
          <w:i/>
          <w:spacing w:val="96"/>
          <w:w w:val="79"/>
          <w:sz w:val="28"/>
          <w:szCs w:val="28"/>
        </w:rPr>
      </w:pPr>
    </w:p>
    <w:p w14:paraId="7104F164" w14:textId="77777777" w:rsidR="0020746B" w:rsidRPr="00B936F0" w:rsidRDefault="00B936F0" w:rsidP="002F1E51">
      <w:pPr>
        <w:shd w:val="clear" w:color="auto" w:fill="FFFFFF"/>
        <w:spacing w:before="202"/>
        <w:jc w:val="center"/>
        <w:rPr>
          <w:rFonts w:eastAsia="Times New Roman"/>
          <w:b/>
          <w:bCs/>
          <w:spacing w:val="-2"/>
          <w:sz w:val="28"/>
          <w:szCs w:val="28"/>
        </w:rPr>
      </w:pPr>
      <w:r w:rsidRPr="00B936F0">
        <w:rPr>
          <w:rFonts w:eastAsia="Times New Roman"/>
          <w:b/>
          <w:bCs/>
          <w:spacing w:val="-2"/>
          <w:sz w:val="28"/>
          <w:szCs w:val="28"/>
        </w:rPr>
        <w:lastRenderedPageBreak/>
        <w:t>ТРЕБОВАНИЯ К  ВЫПОЛНЕНИЮ КОНТРОЛЬНОЙ  РАБОТЫ</w:t>
      </w:r>
    </w:p>
    <w:p w14:paraId="65AD80D6" w14:textId="77777777" w:rsidR="0020746B" w:rsidRPr="00356BCA" w:rsidRDefault="0020746B" w:rsidP="002F1E51">
      <w:pPr>
        <w:shd w:val="clear" w:color="auto" w:fill="FFFFFF"/>
        <w:spacing w:before="254"/>
        <w:ind w:right="82" w:firstLine="504"/>
        <w:jc w:val="both"/>
        <w:rPr>
          <w:rFonts w:eastAsia="Times New Roman"/>
          <w:bCs/>
          <w:spacing w:val="-2"/>
          <w:sz w:val="28"/>
          <w:szCs w:val="28"/>
        </w:rPr>
      </w:pPr>
      <w:r w:rsidRPr="00B936F0">
        <w:rPr>
          <w:rFonts w:eastAsia="Times New Roman"/>
          <w:bCs/>
          <w:spacing w:val="-2"/>
          <w:sz w:val="28"/>
          <w:szCs w:val="28"/>
        </w:rPr>
        <w:t xml:space="preserve">Контрольная работа содержит </w:t>
      </w:r>
      <w:r w:rsidR="008E0AF1" w:rsidRPr="00B936F0">
        <w:rPr>
          <w:rFonts w:eastAsia="Times New Roman"/>
          <w:bCs/>
          <w:spacing w:val="-2"/>
          <w:sz w:val="28"/>
          <w:szCs w:val="28"/>
        </w:rPr>
        <w:t>четыре</w:t>
      </w:r>
      <w:r w:rsidRPr="00356BCA">
        <w:rPr>
          <w:rFonts w:eastAsia="Times New Roman"/>
          <w:bCs/>
          <w:spacing w:val="-2"/>
          <w:sz w:val="28"/>
          <w:szCs w:val="28"/>
        </w:rPr>
        <w:t xml:space="preserve"> вопрос</w:t>
      </w:r>
      <w:r w:rsidR="008E0AF1" w:rsidRPr="00356BCA">
        <w:rPr>
          <w:rFonts w:eastAsia="Times New Roman"/>
          <w:bCs/>
          <w:spacing w:val="-2"/>
          <w:sz w:val="28"/>
          <w:szCs w:val="28"/>
        </w:rPr>
        <w:t>а</w:t>
      </w:r>
      <w:r w:rsidRPr="00356BCA">
        <w:rPr>
          <w:rFonts w:eastAsia="Times New Roman"/>
          <w:bCs/>
          <w:spacing w:val="-2"/>
          <w:sz w:val="28"/>
          <w:szCs w:val="28"/>
        </w:rPr>
        <w:t>, номе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ра которых по каждому варианту</w:t>
      </w:r>
      <w:r w:rsidR="002F1E51" w:rsidRPr="00356BCA">
        <w:rPr>
          <w:rFonts w:eastAsia="Times New Roman"/>
          <w:bCs/>
          <w:spacing w:val="-2"/>
          <w:sz w:val="28"/>
          <w:szCs w:val="28"/>
        </w:rPr>
        <w:t xml:space="preserve"> (</w:t>
      </w:r>
      <w:r w:rsidRPr="00356BCA">
        <w:rPr>
          <w:rFonts w:eastAsia="Times New Roman"/>
          <w:bCs/>
          <w:spacing w:val="-2"/>
          <w:sz w:val="28"/>
          <w:szCs w:val="28"/>
        </w:rPr>
        <w:t>в соответствии с двумя послед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 xml:space="preserve">ними цифрами вашего шифра) указаны в таблице </w:t>
      </w:r>
      <w:r w:rsidR="002F1E51" w:rsidRPr="00356BCA">
        <w:rPr>
          <w:rFonts w:eastAsia="Times New Roman"/>
          <w:bCs/>
          <w:spacing w:val="-2"/>
          <w:sz w:val="28"/>
          <w:szCs w:val="28"/>
        </w:rPr>
        <w:t>1</w:t>
      </w:r>
      <w:r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4C348728" w14:textId="77777777" w:rsidR="0020746B" w:rsidRPr="00356BCA" w:rsidRDefault="0020746B" w:rsidP="002F1E51">
      <w:pPr>
        <w:shd w:val="clear" w:color="auto" w:fill="FFFFFF"/>
        <w:ind w:right="72" w:firstLine="509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Например, если шифр учащегося 125. то контрольная работа выполняется по варианту 25, которому соответствуют номера вопро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сов и задач</w:t>
      </w:r>
      <w:r w:rsidR="008E0AF1" w:rsidRPr="00356BCA">
        <w:rPr>
          <w:rFonts w:eastAsia="Times New Roman"/>
          <w:bCs/>
          <w:spacing w:val="-2"/>
          <w:sz w:val="28"/>
          <w:szCs w:val="28"/>
        </w:rPr>
        <w:t xml:space="preserve"> 26, 38, 66, 78</w:t>
      </w:r>
      <w:r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1631D536" w14:textId="77777777" w:rsidR="0020746B" w:rsidRPr="00356BCA" w:rsidRDefault="0020746B" w:rsidP="002F1E51">
      <w:pPr>
        <w:shd w:val="clear" w:color="auto" w:fill="FFFFFF"/>
        <w:ind w:left="5" w:firstLine="504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 xml:space="preserve">Контрольная работа должна быть выполнена в </w:t>
      </w:r>
      <w:r w:rsidR="002F1E51" w:rsidRPr="00356BCA">
        <w:rPr>
          <w:rFonts w:eastAsia="Times New Roman"/>
          <w:bCs/>
          <w:spacing w:val="-2"/>
          <w:sz w:val="28"/>
          <w:szCs w:val="28"/>
        </w:rPr>
        <w:t>объ</w:t>
      </w:r>
      <w:r w:rsidRPr="00356BCA">
        <w:rPr>
          <w:rFonts w:eastAsia="Times New Roman"/>
          <w:bCs/>
          <w:spacing w:val="-2"/>
          <w:sz w:val="28"/>
          <w:szCs w:val="28"/>
        </w:rPr>
        <w:t>еме ученичес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кой тетради. Текст пиш</w:t>
      </w:r>
      <w:r w:rsidR="002F1E51" w:rsidRPr="00356BCA">
        <w:rPr>
          <w:rFonts w:eastAsia="Times New Roman"/>
          <w:bCs/>
          <w:spacing w:val="-2"/>
          <w:sz w:val="28"/>
          <w:szCs w:val="28"/>
        </w:rPr>
        <w:t>ется</w:t>
      </w:r>
      <w:r w:rsidRPr="00356BCA">
        <w:rPr>
          <w:rFonts w:eastAsia="Times New Roman"/>
          <w:bCs/>
          <w:spacing w:val="-2"/>
          <w:sz w:val="28"/>
          <w:szCs w:val="28"/>
        </w:rPr>
        <w:t xml:space="preserve"> четко и аккуратно, рисунки</w:t>
      </w:r>
      <w:r w:rsidR="002F1E51" w:rsidRPr="00356BCA">
        <w:rPr>
          <w:rFonts w:eastAsia="Times New Roman"/>
          <w:bCs/>
          <w:spacing w:val="-2"/>
          <w:sz w:val="28"/>
          <w:szCs w:val="28"/>
        </w:rPr>
        <w:t xml:space="preserve">, </w:t>
      </w:r>
      <w:r w:rsidRPr="00356BCA">
        <w:rPr>
          <w:rFonts w:eastAsia="Times New Roman"/>
          <w:bCs/>
          <w:spacing w:val="-2"/>
          <w:sz w:val="28"/>
          <w:szCs w:val="28"/>
        </w:rPr>
        <w:t xml:space="preserve"> схемы, чертежи выполняют карандашом. </w:t>
      </w:r>
    </w:p>
    <w:p w14:paraId="10CD3DA1" w14:textId="77777777" w:rsidR="0020746B" w:rsidRPr="00356BCA" w:rsidRDefault="0020746B" w:rsidP="002F1E51">
      <w:pPr>
        <w:shd w:val="clear" w:color="auto" w:fill="FFFFFF"/>
        <w:ind w:left="10" w:right="77" w:firstLine="50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Формулы, значения коэффициентов и другие справочные данные, используемые в расчетах, должны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</w:t>
      </w:r>
      <w:r w:rsidRPr="00356BCA">
        <w:rPr>
          <w:rFonts w:eastAsia="Times New Roman"/>
          <w:bCs/>
          <w:spacing w:val="-2"/>
          <w:sz w:val="28"/>
          <w:szCs w:val="28"/>
        </w:rPr>
        <w:t>сопровождаться ссылками на лите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ратурные источники.</w:t>
      </w:r>
    </w:p>
    <w:p w14:paraId="2CC20821" w14:textId="77777777" w:rsidR="0020746B" w:rsidRPr="00356BCA" w:rsidRDefault="0020746B" w:rsidP="002F1E51">
      <w:pPr>
        <w:shd w:val="clear" w:color="auto" w:fill="FFFFFF"/>
        <w:spacing w:before="5"/>
        <w:ind w:left="19" w:right="77" w:firstLine="51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 xml:space="preserve">Ответы на вопросы </w:t>
      </w:r>
      <w:r w:rsidR="002F1E51" w:rsidRPr="00356BCA">
        <w:rPr>
          <w:rFonts w:eastAsia="Times New Roman"/>
          <w:bCs/>
          <w:spacing w:val="-2"/>
          <w:sz w:val="28"/>
          <w:szCs w:val="28"/>
        </w:rPr>
        <w:t xml:space="preserve"> </w:t>
      </w:r>
      <w:r w:rsidRPr="00356BCA">
        <w:rPr>
          <w:rFonts w:eastAsia="Times New Roman"/>
          <w:bCs/>
          <w:spacing w:val="-2"/>
          <w:sz w:val="28"/>
          <w:szCs w:val="28"/>
        </w:rPr>
        <w:t>не следует давать путем механического пе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реписывания текста из книги.</w:t>
      </w:r>
      <w:r w:rsidR="002F1E51" w:rsidRPr="00356BCA">
        <w:rPr>
          <w:rFonts w:eastAsia="Times New Roman"/>
          <w:bCs/>
          <w:spacing w:val="-2"/>
          <w:sz w:val="28"/>
          <w:szCs w:val="28"/>
        </w:rPr>
        <w:t xml:space="preserve"> Имеющийся материал необходимо переработать.</w:t>
      </w:r>
    </w:p>
    <w:p w14:paraId="2ABEAE22" w14:textId="77777777" w:rsidR="0020746B" w:rsidRPr="00356BCA" w:rsidRDefault="0020746B" w:rsidP="002F1E51">
      <w:pPr>
        <w:shd w:val="clear" w:color="auto" w:fill="FFFFFF"/>
        <w:spacing w:before="10"/>
        <w:ind w:left="19" w:right="62" w:firstLine="509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Контрольная работа должна содержать список используемой ли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тературы (автор, название учебного пособия, издательство, год издания).</w:t>
      </w:r>
    </w:p>
    <w:p w14:paraId="702B2783" w14:textId="77777777" w:rsidR="00356BCA" w:rsidRDefault="0020746B" w:rsidP="00FF7905">
      <w:pPr>
        <w:shd w:val="clear" w:color="auto" w:fill="FFFFFF"/>
        <w:spacing w:before="10"/>
        <w:ind w:left="29" w:right="77" w:firstLine="509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 xml:space="preserve">Оставьте одну чистую страницу для рецензии преподавателя. </w:t>
      </w:r>
    </w:p>
    <w:p w14:paraId="4297D2A3" w14:textId="77777777" w:rsidR="002F1E51" w:rsidRPr="00356BCA" w:rsidRDefault="0020746B" w:rsidP="00FF7905">
      <w:pPr>
        <w:shd w:val="clear" w:color="auto" w:fill="FFFFFF"/>
        <w:spacing w:before="10"/>
        <w:ind w:left="29" w:right="77" w:firstLine="509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Следует иметь в виду, что контрольная работа, выполненная не по своему варианту, не зачитывается.</w:t>
      </w:r>
    </w:p>
    <w:p w14:paraId="55788F68" w14:textId="77777777" w:rsidR="00FF7905" w:rsidRPr="00BA5CC5" w:rsidRDefault="00FF7905" w:rsidP="00FF7905">
      <w:pPr>
        <w:shd w:val="clear" w:color="auto" w:fill="FFFFFF"/>
        <w:spacing w:before="10"/>
        <w:ind w:left="29" w:right="77" w:firstLine="509"/>
        <w:jc w:val="both"/>
        <w:rPr>
          <w:rFonts w:ascii="Arial" w:hAnsi="Arial" w:cs="Arial"/>
          <w:i/>
          <w:sz w:val="16"/>
          <w:szCs w:val="16"/>
        </w:rPr>
      </w:pPr>
    </w:p>
    <w:p w14:paraId="0D225A9B" w14:textId="77777777" w:rsidR="006E1566" w:rsidRPr="00BA5CC5" w:rsidRDefault="006E1566" w:rsidP="006E1566">
      <w:pPr>
        <w:shd w:val="clear" w:color="auto" w:fill="FFFFFF"/>
        <w:ind w:left="5"/>
        <w:jc w:val="center"/>
        <w:rPr>
          <w:rFonts w:eastAsia="Times New Roman"/>
          <w:i/>
          <w:sz w:val="32"/>
          <w:szCs w:val="32"/>
        </w:rPr>
      </w:pPr>
      <w:r w:rsidRPr="00BA5CC5">
        <w:rPr>
          <w:rFonts w:eastAsia="Times New Roman"/>
          <w:i/>
          <w:sz w:val="32"/>
          <w:szCs w:val="32"/>
        </w:rPr>
        <w:t>КОНТРОЛЬН</w:t>
      </w:r>
      <w:r w:rsidR="00356BCA">
        <w:rPr>
          <w:rFonts w:eastAsia="Times New Roman"/>
          <w:i/>
          <w:sz w:val="32"/>
          <w:szCs w:val="32"/>
        </w:rPr>
        <w:t>ЫЕ ЗАДАНИЯ</w:t>
      </w:r>
    </w:p>
    <w:p w14:paraId="79FAAD45" w14:textId="77777777" w:rsidR="006E1566" w:rsidRPr="00BA5CC5" w:rsidRDefault="006E1566" w:rsidP="00FF7905">
      <w:pPr>
        <w:shd w:val="clear" w:color="auto" w:fill="FFFFFF"/>
        <w:rPr>
          <w:rFonts w:eastAsia="Times New Roman"/>
          <w:i/>
          <w:sz w:val="16"/>
          <w:szCs w:val="16"/>
        </w:rPr>
      </w:pPr>
    </w:p>
    <w:p w14:paraId="20D61C6A" w14:textId="77777777" w:rsidR="00484EC0" w:rsidRPr="00356BCA" w:rsidRDefault="002B657D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Приведите к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раткий обзор развития стандартизации</w:t>
      </w:r>
      <w:r w:rsidR="006E1566" w:rsidRPr="00356BCA">
        <w:rPr>
          <w:rFonts w:eastAsia="Times New Roman"/>
          <w:bCs/>
          <w:spacing w:val="-2"/>
          <w:sz w:val="28"/>
          <w:szCs w:val="28"/>
        </w:rPr>
        <w:t xml:space="preserve">. </w:t>
      </w:r>
      <w:r>
        <w:rPr>
          <w:rFonts w:eastAsia="Times New Roman"/>
          <w:bCs/>
          <w:spacing w:val="-2"/>
          <w:sz w:val="28"/>
          <w:szCs w:val="28"/>
        </w:rPr>
        <w:t>Поясните в</w:t>
      </w:r>
      <w:r w:rsidR="006E1566" w:rsidRPr="00356BCA">
        <w:rPr>
          <w:rFonts w:eastAsia="Times New Roman"/>
          <w:bCs/>
          <w:spacing w:val="-2"/>
          <w:sz w:val="28"/>
          <w:szCs w:val="28"/>
        </w:rPr>
        <w:t>заимосвязь технического нормирования и стандартизации, метрологии, п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одтверждения соответствия и </w:t>
      </w:r>
      <w:r w:rsidR="006E1566" w:rsidRPr="00356BCA">
        <w:rPr>
          <w:rFonts w:eastAsia="Times New Roman"/>
          <w:bCs/>
          <w:spacing w:val="-2"/>
          <w:sz w:val="28"/>
          <w:szCs w:val="28"/>
        </w:rPr>
        <w:t xml:space="preserve">управления   качеством   продукции.   </w:t>
      </w:r>
    </w:p>
    <w:p w14:paraId="510CDB29" w14:textId="77777777" w:rsidR="00484EC0" w:rsidRPr="00356BCA" w:rsidRDefault="002B657D" w:rsidP="009431DA">
      <w:pPr>
        <w:pStyle w:val="a3"/>
        <w:numPr>
          <w:ilvl w:val="0"/>
          <w:numId w:val="3"/>
        </w:numPr>
        <w:shd w:val="clear" w:color="auto" w:fill="FFFFFF"/>
        <w:spacing w:before="67"/>
        <w:ind w:left="426" w:right="10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основные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понятия по стандартизации: объект стандартизации, технические тр</w:t>
      </w:r>
      <w:r w:rsidR="006E1566" w:rsidRPr="00356BCA">
        <w:rPr>
          <w:rFonts w:eastAsia="Times New Roman"/>
          <w:bCs/>
          <w:spacing w:val="-2"/>
          <w:sz w:val="28"/>
          <w:szCs w:val="28"/>
        </w:rPr>
        <w:t>ебования, те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хнический нормативный правовой акт в области технического нормирования и стандартизации, Система технического нормирования и стандартизации Ре</w:t>
      </w:r>
      <w:r w:rsidR="006E1566" w:rsidRPr="00356BCA">
        <w:rPr>
          <w:rFonts w:eastAsia="Times New Roman"/>
          <w:bCs/>
          <w:spacing w:val="-2"/>
          <w:sz w:val="28"/>
          <w:szCs w:val="28"/>
        </w:rPr>
        <w:t>с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публики Беларусь, продукция, свойства продукции, качество продукции, показатель качества,</w:t>
      </w:r>
      <w:r w:rsidR="006E1566" w:rsidRPr="00356BCA">
        <w:rPr>
          <w:rFonts w:eastAsia="Times New Roman"/>
          <w:bCs/>
          <w:spacing w:val="-2"/>
          <w:sz w:val="28"/>
          <w:szCs w:val="28"/>
        </w:rPr>
        <w:t xml:space="preserve"> тре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бования к качеству, контроль качества</w:t>
      </w:r>
      <w:r w:rsidR="006E1566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754086C3" w14:textId="77777777" w:rsidR="00484EC0" w:rsidRPr="00356BCA" w:rsidRDefault="002B657D" w:rsidP="009431DA">
      <w:pPr>
        <w:pStyle w:val="a3"/>
        <w:numPr>
          <w:ilvl w:val="0"/>
          <w:numId w:val="3"/>
        </w:numPr>
        <w:shd w:val="clear" w:color="auto" w:fill="FFFFFF"/>
        <w:spacing w:before="67"/>
        <w:ind w:left="426" w:right="77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примерами о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сновные   цели   технического   нормирования   и  стандартизации</w:t>
      </w:r>
      <w:r w:rsidR="006E1566" w:rsidRPr="00356BCA">
        <w:rPr>
          <w:rFonts w:eastAsia="Times New Roman"/>
          <w:bCs/>
          <w:spacing w:val="-2"/>
          <w:sz w:val="28"/>
          <w:szCs w:val="28"/>
        </w:rPr>
        <w:t>.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</w:t>
      </w:r>
    </w:p>
    <w:p w14:paraId="477EE2FF" w14:textId="77777777" w:rsidR="00484EC0" w:rsidRPr="00356BCA" w:rsidRDefault="002B657D" w:rsidP="009431DA">
      <w:pPr>
        <w:pStyle w:val="a3"/>
        <w:numPr>
          <w:ilvl w:val="0"/>
          <w:numId w:val="3"/>
        </w:numPr>
        <w:shd w:val="clear" w:color="auto" w:fill="FFFFFF"/>
        <w:ind w:left="426" w:right="91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п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ринципы стандартизации: системность, ком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плексность, значимость объекта стандартизации, предпочтительность, оптимизация стандартизуемых параметров, доступность и др.</w:t>
      </w:r>
    </w:p>
    <w:p w14:paraId="69D729B9" w14:textId="77777777" w:rsidR="001B55BA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spacing w:before="10"/>
        <w:ind w:left="426" w:right="9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 xml:space="preserve">Перечислите и поясните </w:t>
      </w:r>
      <w:proofErr w:type="spellStart"/>
      <w:r>
        <w:rPr>
          <w:rFonts w:eastAsia="Times New Roman"/>
          <w:bCs/>
          <w:spacing w:val="-2"/>
          <w:sz w:val="28"/>
          <w:szCs w:val="28"/>
        </w:rPr>
        <w:t>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Методы</w:t>
      </w:r>
      <w:proofErr w:type="spellEnd"/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стандартизации: методы классификации и кодирования, унификации, типизации, программ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но-целевой метод, метод применения информаци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онных технологий</w:t>
      </w:r>
      <w:r w:rsidR="006E1566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7E689D48" w14:textId="77777777" w:rsidR="001B55BA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spacing w:before="10"/>
        <w:ind w:left="426" w:right="9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у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ровни стандартизации: международный, региональный</w:t>
      </w:r>
      <w:r w:rsidR="00330AE1" w:rsidRPr="00356BCA">
        <w:rPr>
          <w:rFonts w:eastAsia="Times New Roman"/>
          <w:bCs/>
          <w:spacing w:val="-2"/>
          <w:sz w:val="28"/>
          <w:szCs w:val="28"/>
        </w:rPr>
        <w:t>,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национальный, отраслевой, организаций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.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 </w:t>
      </w:r>
    </w:p>
    <w:p w14:paraId="0E66D5C2" w14:textId="77777777" w:rsidR="001B55BA" w:rsidRPr="00E2758B" w:rsidRDefault="00E2758B" w:rsidP="009431DA">
      <w:pPr>
        <w:pStyle w:val="a3"/>
        <w:numPr>
          <w:ilvl w:val="0"/>
          <w:numId w:val="3"/>
        </w:numPr>
        <w:shd w:val="clear" w:color="auto" w:fill="FFFFFF"/>
        <w:tabs>
          <w:tab w:val="left" w:pos="274"/>
          <w:tab w:val="right" w:pos="5438"/>
        </w:tabs>
        <w:spacing w:before="10"/>
        <w:ind w:left="426" w:right="96"/>
        <w:jc w:val="both"/>
        <w:rPr>
          <w:rFonts w:eastAsia="Times New Roman"/>
          <w:bCs/>
          <w:spacing w:val="-2"/>
          <w:sz w:val="28"/>
          <w:szCs w:val="28"/>
        </w:rPr>
      </w:pPr>
      <w:r w:rsidRPr="00E2758B">
        <w:rPr>
          <w:rFonts w:eastAsia="Times New Roman"/>
          <w:bCs/>
          <w:spacing w:val="-2"/>
          <w:sz w:val="28"/>
          <w:szCs w:val="28"/>
        </w:rPr>
        <w:t>Приведите структуру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 xml:space="preserve"> органов и служб стандартизации Республики   Беларусь.   </w:t>
      </w:r>
      <w:r w:rsidRPr="00E2758B">
        <w:rPr>
          <w:rFonts w:eastAsia="Times New Roman"/>
          <w:bCs/>
          <w:spacing w:val="-2"/>
          <w:sz w:val="28"/>
          <w:szCs w:val="28"/>
        </w:rPr>
        <w:t xml:space="preserve">Опишите функции 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>Госстандарт</w:t>
      </w:r>
      <w:r w:rsidRPr="00E2758B">
        <w:rPr>
          <w:rFonts w:eastAsia="Times New Roman"/>
          <w:bCs/>
          <w:spacing w:val="-2"/>
          <w:sz w:val="28"/>
          <w:szCs w:val="28"/>
        </w:rPr>
        <w:t>а</w:t>
      </w:r>
      <w:r>
        <w:rPr>
          <w:rFonts w:eastAsia="Times New Roman"/>
          <w:bCs/>
          <w:spacing w:val="-2"/>
          <w:sz w:val="28"/>
          <w:szCs w:val="28"/>
        </w:rPr>
        <w:t xml:space="preserve"> Республики  Беларусь.</w:t>
      </w:r>
    </w:p>
    <w:p w14:paraId="1A233E08" w14:textId="77777777" w:rsidR="001B55BA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tabs>
          <w:tab w:val="left" w:pos="274"/>
          <w:tab w:val="right" w:pos="5438"/>
        </w:tabs>
        <w:spacing w:before="10"/>
        <w:ind w:left="426" w:right="9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виды т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>ехнически</w:t>
      </w:r>
      <w:r>
        <w:rPr>
          <w:rFonts w:eastAsia="Times New Roman"/>
          <w:bCs/>
          <w:spacing w:val="-2"/>
          <w:sz w:val="28"/>
          <w:szCs w:val="28"/>
        </w:rPr>
        <w:t>х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 xml:space="preserve"> нормативн</w:t>
      </w:r>
      <w:r>
        <w:rPr>
          <w:rFonts w:eastAsia="Times New Roman"/>
          <w:bCs/>
          <w:spacing w:val="-2"/>
          <w:sz w:val="28"/>
          <w:szCs w:val="28"/>
        </w:rPr>
        <w:t>о-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 xml:space="preserve"> правовы</w:t>
      </w:r>
      <w:r>
        <w:rPr>
          <w:rFonts w:eastAsia="Times New Roman"/>
          <w:bCs/>
          <w:spacing w:val="-2"/>
          <w:sz w:val="28"/>
          <w:szCs w:val="28"/>
        </w:rPr>
        <w:t>х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 xml:space="preserve"> акт</w:t>
      </w:r>
      <w:r>
        <w:rPr>
          <w:rFonts w:eastAsia="Times New Roman"/>
          <w:bCs/>
          <w:spacing w:val="-2"/>
          <w:sz w:val="28"/>
          <w:szCs w:val="28"/>
        </w:rPr>
        <w:t>ов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 xml:space="preserve"> в 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lastRenderedPageBreak/>
        <w:t>области</w:t>
      </w:r>
      <w:r w:rsidR="009431DA" w:rsidRPr="00E2758B">
        <w:rPr>
          <w:rFonts w:eastAsia="Times New Roman"/>
          <w:bCs/>
          <w:spacing w:val="-2"/>
          <w:sz w:val="28"/>
          <w:szCs w:val="28"/>
        </w:rPr>
        <w:t xml:space="preserve"> 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>технического нормирования и стандартизации:</w:t>
      </w:r>
      <w:r w:rsidR="001B55BA" w:rsidRPr="00E2758B">
        <w:rPr>
          <w:rFonts w:eastAsia="Times New Roman"/>
          <w:bCs/>
          <w:spacing w:val="-2"/>
          <w:sz w:val="28"/>
          <w:szCs w:val="28"/>
        </w:rPr>
        <w:t xml:space="preserve"> 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>технические регламенты;</w:t>
      </w:r>
      <w:r w:rsidR="001B55BA" w:rsidRPr="00E2758B">
        <w:rPr>
          <w:rFonts w:eastAsia="Times New Roman"/>
          <w:bCs/>
          <w:spacing w:val="-2"/>
          <w:sz w:val="28"/>
          <w:szCs w:val="28"/>
        </w:rPr>
        <w:t xml:space="preserve"> 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>технические кодексы установившейся практики</w:t>
      </w:r>
      <w:r w:rsidR="001B55BA" w:rsidRPr="00E2758B">
        <w:rPr>
          <w:rFonts w:eastAsia="Times New Roman"/>
          <w:bCs/>
          <w:spacing w:val="-2"/>
          <w:sz w:val="28"/>
          <w:szCs w:val="28"/>
        </w:rPr>
        <w:t xml:space="preserve"> и 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>стандарты, в том числе государственные стандарты, стандарты организаций;</w:t>
      </w:r>
      <w:r w:rsidR="001B55BA" w:rsidRPr="00E2758B">
        <w:rPr>
          <w:rFonts w:eastAsia="Times New Roman"/>
          <w:bCs/>
          <w:spacing w:val="-2"/>
          <w:sz w:val="28"/>
          <w:szCs w:val="28"/>
        </w:rPr>
        <w:t xml:space="preserve"> </w:t>
      </w:r>
      <w:r w:rsidR="00484EC0" w:rsidRPr="00E2758B">
        <w:rPr>
          <w:rFonts w:eastAsia="Times New Roman"/>
          <w:bCs/>
          <w:spacing w:val="-2"/>
          <w:sz w:val="28"/>
          <w:szCs w:val="28"/>
        </w:rPr>
        <w:t>технические условия</w:t>
      </w:r>
      <w:r w:rsidR="009431DA" w:rsidRPr="00E2758B">
        <w:rPr>
          <w:rFonts w:eastAsia="Times New Roman"/>
          <w:bCs/>
          <w:spacing w:val="-2"/>
          <w:sz w:val="28"/>
          <w:szCs w:val="28"/>
        </w:rPr>
        <w:t>.</w:t>
      </w:r>
    </w:p>
    <w:p w14:paraId="550F887B" w14:textId="77777777" w:rsidR="00484EC0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tabs>
          <w:tab w:val="left" w:pos="274"/>
          <w:tab w:val="right" w:pos="5438"/>
        </w:tabs>
        <w:spacing w:before="10"/>
        <w:ind w:left="426" w:right="9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п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орядок  разработки,  утверждения,  применения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 xml:space="preserve">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стандартов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4FF3ACC7" w14:textId="77777777" w:rsidR="00484EC0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tabs>
          <w:tab w:val="right" w:pos="4987"/>
        </w:tabs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в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иды стандартов: основополагающие стандарты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 xml:space="preserve">;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стандарты на продукцию, процесс, услугу; стандар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т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ы на методы контроля; стандарты терминов и определений.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ab/>
      </w:r>
    </w:p>
    <w:p w14:paraId="52381CD1" w14:textId="77777777" w:rsidR="00484EC0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 w:right="1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п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 xml:space="preserve">орядок внедрения и соблюдения 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технических нормативно-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правовых актов (ТН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ПА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)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4DB6658D" w14:textId="77777777" w:rsidR="001B55BA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н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азначение и содержание систем стандартов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: 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Система технического нормирования и стандарт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и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зации Республики Беларусь, Национальная система   подтверждения соотв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етствия Республики Беларусь, 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Единая   система   конструкторской   документации (ЕСКД), Единая систем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а технологической докумен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тации   (ЕСТД),  Система  стандартов  безопасности труда (ССБТ), Государственная система обеспече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softHyphen/>
        <w:t>ния единства измерений (ГСИ), система стандартов серии ИСО 9000 и др.</w:t>
      </w:r>
    </w:p>
    <w:p w14:paraId="6962B414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н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еобходимость  и  важность использования  раз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softHyphen/>
        <w:t xml:space="preserve">личных систем 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стандартов для обеспечения взаи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модейс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твия смежных отраслей экономики.</w:t>
      </w:r>
    </w:p>
    <w:p w14:paraId="0AA345A6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н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 xml:space="preserve">азначение   информационных   изданий   в  области стандартизации, издаваемых </w:t>
      </w:r>
      <w:proofErr w:type="spellStart"/>
      <w:r w:rsidR="001B55BA" w:rsidRPr="00356BCA">
        <w:rPr>
          <w:rFonts w:eastAsia="Times New Roman"/>
          <w:bCs/>
          <w:spacing w:val="-2"/>
          <w:sz w:val="28"/>
          <w:szCs w:val="28"/>
        </w:rPr>
        <w:t>БелГИСС</w:t>
      </w:r>
      <w:proofErr w:type="spellEnd"/>
      <w:r w:rsidR="001B55BA" w:rsidRPr="00356BCA">
        <w:rPr>
          <w:rFonts w:eastAsia="Times New Roman"/>
          <w:bCs/>
          <w:spacing w:val="-2"/>
          <w:sz w:val="28"/>
          <w:szCs w:val="28"/>
        </w:rPr>
        <w:t>, Госстандартом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 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 xml:space="preserve">Республики Беларусь, Межгосударственным Советом по стандартизации, метрологии и сертификации. </w:t>
      </w:r>
    </w:p>
    <w:p w14:paraId="34B3B7BD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Приведите х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арактеристик</w:t>
      </w:r>
      <w:r>
        <w:rPr>
          <w:rFonts w:eastAsia="Times New Roman"/>
          <w:bCs/>
          <w:spacing w:val="-2"/>
          <w:sz w:val="28"/>
          <w:szCs w:val="28"/>
        </w:rPr>
        <w:t>у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 xml:space="preserve">   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"Каталог</w:t>
      </w:r>
      <w:r w:rsidR="001B55BA" w:rsidRPr="00356BCA">
        <w:rPr>
          <w:rFonts w:eastAsia="Times New Roman"/>
          <w:bCs/>
          <w:spacing w:val="-2"/>
          <w:sz w:val="28"/>
          <w:szCs w:val="28"/>
        </w:rPr>
        <w:t>а   технических   норма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тивных правовых актов в области технического норми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рования и стандартизации", "Информационного указа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 xml:space="preserve">теля стандартов" (ИУС), </w:t>
      </w:r>
      <w:r>
        <w:rPr>
          <w:rFonts w:eastAsia="Times New Roman"/>
          <w:bCs/>
          <w:spacing w:val="-2"/>
          <w:sz w:val="28"/>
          <w:szCs w:val="28"/>
        </w:rPr>
        <w:t xml:space="preserve">опишите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порядок пользова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ния ими. </w:t>
      </w:r>
    </w:p>
    <w:p w14:paraId="6D9C9D9B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п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орядок приобретения ТН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ПА.</w:t>
      </w:r>
    </w:p>
    <w:p w14:paraId="2C573C3F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и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стори</w:t>
      </w:r>
      <w:r>
        <w:rPr>
          <w:rFonts w:eastAsia="Times New Roman"/>
          <w:bCs/>
          <w:spacing w:val="-2"/>
          <w:sz w:val="28"/>
          <w:szCs w:val="28"/>
        </w:rPr>
        <w:t>ю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развития метрологии как науки. </w:t>
      </w:r>
      <w:r>
        <w:rPr>
          <w:rFonts w:eastAsia="Times New Roman"/>
          <w:bCs/>
          <w:spacing w:val="-2"/>
          <w:sz w:val="28"/>
          <w:szCs w:val="28"/>
        </w:rPr>
        <w:t>Поясните р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оль и место метрологии в производстве. </w:t>
      </w:r>
      <w:r>
        <w:rPr>
          <w:rFonts w:eastAsia="Times New Roman"/>
          <w:bCs/>
          <w:spacing w:val="-2"/>
          <w:sz w:val="28"/>
          <w:szCs w:val="28"/>
        </w:rPr>
        <w:t>Дайте п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онятие "изме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 xml:space="preserve">рение". </w:t>
      </w:r>
      <w:r>
        <w:rPr>
          <w:rFonts w:eastAsia="Times New Roman"/>
          <w:bCs/>
          <w:spacing w:val="-2"/>
          <w:sz w:val="28"/>
          <w:szCs w:val="28"/>
        </w:rPr>
        <w:t>Опишите р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оль метрологии в обеспечении качества. </w:t>
      </w:r>
      <w:r>
        <w:rPr>
          <w:rFonts w:eastAsia="Times New Roman"/>
          <w:bCs/>
          <w:spacing w:val="-2"/>
          <w:sz w:val="28"/>
          <w:szCs w:val="28"/>
        </w:rPr>
        <w:t>Дайте понятие и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змерительн</w:t>
      </w:r>
      <w:r>
        <w:rPr>
          <w:rFonts w:eastAsia="Times New Roman"/>
          <w:bCs/>
          <w:spacing w:val="-2"/>
          <w:sz w:val="28"/>
          <w:szCs w:val="28"/>
        </w:rPr>
        <w:t>ому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контрол</w:t>
      </w:r>
      <w:r>
        <w:rPr>
          <w:rFonts w:eastAsia="Times New Roman"/>
          <w:bCs/>
          <w:spacing w:val="-2"/>
          <w:sz w:val="28"/>
          <w:szCs w:val="28"/>
        </w:rPr>
        <w:t>ю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29AEF6F5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сущность ф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изически</w:t>
      </w:r>
      <w:r>
        <w:rPr>
          <w:rFonts w:eastAsia="Times New Roman"/>
          <w:bCs/>
          <w:spacing w:val="-2"/>
          <w:sz w:val="28"/>
          <w:szCs w:val="28"/>
        </w:rPr>
        <w:t xml:space="preserve">х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и нефизические величины, </w:t>
      </w:r>
      <w:r>
        <w:rPr>
          <w:rFonts w:eastAsia="Times New Roman"/>
          <w:bCs/>
          <w:spacing w:val="-2"/>
          <w:sz w:val="28"/>
          <w:szCs w:val="28"/>
        </w:rPr>
        <w:t xml:space="preserve">приведите примеры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их изме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 xml:space="preserve">рения. </w:t>
      </w:r>
      <w:r>
        <w:rPr>
          <w:rFonts w:eastAsia="Times New Roman"/>
          <w:bCs/>
          <w:spacing w:val="-2"/>
          <w:sz w:val="28"/>
          <w:szCs w:val="28"/>
        </w:rPr>
        <w:t>Дайте о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ценк</w:t>
      </w:r>
      <w:r>
        <w:rPr>
          <w:rFonts w:eastAsia="Times New Roman"/>
          <w:bCs/>
          <w:spacing w:val="-2"/>
          <w:sz w:val="28"/>
          <w:szCs w:val="28"/>
        </w:rPr>
        <w:t>у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свойства</w:t>
      </w:r>
      <w:r>
        <w:rPr>
          <w:rFonts w:eastAsia="Times New Roman"/>
          <w:bCs/>
          <w:spacing w:val="-2"/>
          <w:sz w:val="28"/>
          <w:szCs w:val="28"/>
        </w:rPr>
        <w:t>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, шкал</w:t>
      </w:r>
      <w:r>
        <w:rPr>
          <w:rFonts w:eastAsia="Times New Roman"/>
          <w:bCs/>
          <w:spacing w:val="-2"/>
          <w:sz w:val="28"/>
          <w:szCs w:val="28"/>
        </w:rPr>
        <w:t>ам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свойств. </w:t>
      </w:r>
      <w:r>
        <w:rPr>
          <w:rFonts w:eastAsia="Times New Roman"/>
          <w:bCs/>
          <w:spacing w:val="-2"/>
          <w:sz w:val="28"/>
          <w:szCs w:val="28"/>
        </w:rPr>
        <w:t>Опишите в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иды шкал: наименований, порядка, интервалов и отно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 xml:space="preserve">шений. </w:t>
      </w:r>
      <w:r>
        <w:rPr>
          <w:rFonts w:eastAsia="Times New Roman"/>
          <w:bCs/>
          <w:spacing w:val="-2"/>
          <w:sz w:val="28"/>
          <w:szCs w:val="28"/>
        </w:rPr>
        <w:t>Дайте понятие а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бсолютн</w:t>
      </w:r>
      <w:r>
        <w:rPr>
          <w:rFonts w:eastAsia="Times New Roman"/>
          <w:bCs/>
          <w:spacing w:val="-2"/>
          <w:sz w:val="28"/>
          <w:szCs w:val="28"/>
        </w:rPr>
        <w:t>ой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шкал</w:t>
      </w:r>
      <w:r>
        <w:rPr>
          <w:rFonts w:eastAsia="Times New Roman"/>
          <w:bCs/>
          <w:spacing w:val="-2"/>
          <w:sz w:val="28"/>
          <w:szCs w:val="28"/>
        </w:rPr>
        <w:t>е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. </w:t>
      </w:r>
      <w:r>
        <w:rPr>
          <w:rFonts w:eastAsia="Times New Roman"/>
          <w:bCs/>
          <w:spacing w:val="-2"/>
          <w:sz w:val="28"/>
          <w:szCs w:val="28"/>
        </w:rPr>
        <w:t>Поясните принцип п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рименени</w:t>
      </w:r>
      <w:r>
        <w:rPr>
          <w:rFonts w:eastAsia="Times New Roman"/>
          <w:bCs/>
          <w:spacing w:val="-2"/>
          <w:sz w:val="28"/>
          <w:szCs w:val="28"/>
        </w:rPr>
        <w:t>я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шкал.</w:t>
      </w:r>
    </w:p>
    <w:p w14:paraId="3844E614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Дайте понятие и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змерени</w:t>
      </w:r>
      <w:r>
        <w:rPr>
          <w:rFonts w:eastAsia="Times New Roman"/>
          <w:bCs/>
          <w:spacing w:val="-2"/>
          <w:sz w:val="28"/>
          <w:szCs w:val="28"/>
        </w:rPr>
        <w:t>ю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физической величины (ФВ). </w:t>
      </w:r>
      <w:r>
        <w:rPr>
          <w:rFonts w:eastAsia="Times New Roman"/>
          <w:bCs/>
          <w:spacing w:val="-2"/>
          <w:sz w:val="28"/>
          <w:szCs w:val="28"/>
        </w:rPr>
        <w:t>Поясните в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озможность сравнения ФВ с единицей. </w:t>
      </w:r>
      <w:r>
        <w:rPr>
          <w:rFonts w:eastAsia="Times New Roman"/>
          <w:bCs/>
          <w:spacing w:val="-2"/>
          <w:sz w:val="28"/>
          <w:szCs w:val="28"/>
        </w:rPr>
        <w:t>Приведите о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сновное уравнение измерений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463B5546" w14:textId="77777777" w:rsidR="00484EC0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виды измерений и 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етоды измерений. </w:t>
      </w:r>
    </w:p>
    <w:p w14:paraId="6D432742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Охарактеризуйте к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ачество измерений</w:t>
      </w:r>
      <w:r>
        <w:rPr>
          <w:rFonts w:eastAsia="Times New Roman"/>
          <w:bCs/>
          <w:spacing w:val="-2"/>
          <w:sz w:val="28"/>
          <w:szCs w:val="28"/>
        </w:rPr>
        <w:t>: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 </w:t>
      </w:r>
      <w:r>
        <w:rPr>
          <w:rFonts w:eastAsia="Times New Roman"/>
          <w:bCs/>
          <w:spacing w:val="-2"/>
          <w:sz w:val="28"/>
          <w:szCs w:val="28"/>
        </w:rPr>
        <w:t>т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очность, правильность, сходимость и воспроизводимость результатов измерений. </w:t>
      </w:r>
      <w:r>
        <w:rPr>
          <w:rFonts w:eastAsia="Times New Roman"/>
          <w:bCs/>
          <w:spacing w:val="-2"/>
          <w:sz w:val="28"/>
          <w:szCs w:val="28"/>
        </w:rPr>
        <w:t>Дайте понятие р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авноточны</w:t>
      </w:r>
      <w:r>
        <w:rPr>
          <w:rFonts w:eastAsia="Times New Roman"/>
          <w:bCs/>
          <w:spacing w:val="-2"/>
          <w:sz w:val="28"/>
          <w:szCs w:val="28"/>
        </w:rPr>
        <w:t>х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 и неравноточны</w:t>
      </w:r>
      <w:r>
        <w:rPr>
          <w:rFonts w:eastAsia="Times New Roman"/>
          <w:bCs/>
          <w:spacing w:val="-2"/>
          <w:sz w:val="28"/>
          <w:szCs w:val="28"/>
        </w:rPr>
        <w:t>х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, </w:t>
      </w:r>
      <w:proofErr w:type="spellStart"/>
      <w:r w:rsidR="00D3731B" w:rsidRPr="00356BCA">
        <w:rPr>
          <w:rFonts w:eastAsia="Times New Roman"/>
          <w:bCs/>
          <w:spacing w:val="-2"/>
          <w:sz w:val="28"/>
          <w:szCs w:val="28"/>
        </w:rPr>
        <w:t>равнорассеянны</w:t>
      </w:r>
      <w:r>
        <w:rPr>
          <w:rFonts w:eastAsia="Times New Roman"/>
          <w:bCs/>
          <w:spacing w:val="-2"/>
          <w:sz w:val="28"/>
          <w:szCs w:val="28"/>
        </w:rPr>
        <w:t>х</w:t>
      </w:r>
      <w:proofErr w:type="spellEnd"/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 и </w:t>
      </w:r>
      <w:proofErr w:type="spellStart"/>
      <w:r w:rsidR="00D3731B" w:rsidRPr="00356BCA">
        <w:rPr>
          <w:rFonts w:eastAsia="Times New Roman"/>
          <w:bCs/>
          <w:spacing w:val="-2"/>
          <w:sz w:val="28"/>
          <w:szCs w:val="28"/>
        </w:rPr>
        <w:t>неравнорассеянны</w:t>
      </w:r>
      <w:r>
        <w:rPr>
          <w:rFonts w:eastAsia="Times New Roman"/>
          <w:bCs/>
          <w:spacing w:val="-2"/>
          <w:sz w:val="28"/>
          <w:szCs w:val="28"/>
        </w:rPr>
        <w:t>х</w:t>
      </w:r>
      <w:proofErr w:type="spellEnd"/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 измерени</w:t>
      </w:r>
      <w:r>
        <w:rPr>
          <w:rFonts w:eastAsia="Times New Roman"/>
          <w:bCs/>
          <w:spacing w:val="-2"/>
          <w:sz w:val="28"/>
          <w:szCs w:val="28"/>
        </w:rPr>
        <w:t>й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4445FE18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в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иды средств измерений. </w:t>
      </w:r>
      <w:r>
        <w:rPr>
          <w:rFonts w:eastAsia="Times New Roman"/>
          <w:bCs/>
          <w:spacing w:val="-2"/>
          <w:sz w:val="28"/>
          <w:szCs w:val="28"/>
        </w:rPr>
        <w:t>Приведите к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лассификаци</w:t>
      </w:r>
      <w:r>
        <w:rPr>
          <w:rFonts w:eastAsia="Times New Roman"/>
          <w:bCs/>
          <w:spacing w:val="-2"/>
          <w:sz w:val="28"/>
          <w:szCs w:val="28"/>
        </w:rPr>
        <w:t>ю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 средств измерений.</w:t>
      </w:r>
    </w:p>
    <w:p w14:paraId="4C31C6F2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lastRenderedPageBreak/>
        <w:t>Перечислите и поясните м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етрологические характеристики средств измерений.</w:t>
      </w:r>
    </w:p>
    <w:p w14:paraId="2CA9FECB" w14:textId="77777777" w:rsidR="00D3731B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Дайте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 xml:space="preserve"> понятия: погрешность измерения,</w:t>
      </w:r>
      <w:r>
        <w:rPr>
          <w:rFonts w:eastAsia="Times New Roman"/>
          <w:bCs/>
          <w:spacing w:val="-2"/>
          <w:sz w:val="28"/>
          <w:szCs w:val="28"/>
        </w:rPr>
        <w:t xml:space="preserve"> </w:t>
      </w:r>
      <w:r w:rsidR="00D3731B" w:rsidRPr="00356BCA">
        <w:rPr>
          <w:rFonts w:eastAsia="Times New Roman"/>
          <w:bCs/>
          <w:spacing w:val="-2"/>
          <w:sz w:val="28"/>
          <w:szCs w:val="28"/>
        </w:rPr>
        <w:t>правильность измерения, сходимость и воспроизводимость измерений.</w:t>
      </w:r>
    </w:p>
    <w:p w14:paraId="10A07329" w14:textId="77777777" w:rsidR="00596F77" w:rsidRPr="00356BCA" w:rsidRDefault="00E2758B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к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лассификаци</w:t>
      </w:r>
      <w:r>
        <w:rPr>
          <w:rFonts w:eastAsia="Times New Roman"/>
          <w:bCs/>
          <w:spacing w:val="-2"/>
          <w:sz w:val="28"/>
          <w:szCs w:val="28"/>
        </w:rPr>
        <w:t>ю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погрешностей измерения. </w:t>
      </w:r>
      <w:r>
        <w:rPr>
          <w:rFonts w:eastAsia="Times New Roman"/>
          <w:bCs/>
          <w:spacing w:val="-2"/>
          <w:sz w:val="28"/>
          <w:szCs w:val="28"/>
        </w:rPr>
        <w:t>Опишите и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с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точники погрешностей. </w:t>
      </w:r>
      <w:r>
        <w:rPr>
          <w:rFonts w:eastAsia="Times New Roman"/>
          <w:bCs/>
          <w:spacing w:val="-2"/>
          <w:sz w:val="28"/>
          <w:szCs w:val="28"/>
        </w:rPr>
        <w:t>Дайте понятие с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истематически</w:t>
      </w:r>
      <w:r>
        <w:rPr>
          <w:rFonts w:eastAsia="Times New Roman"/>
          <w:bCs/>
          <w:spacing w:val="-2"/>
          <w:sz w:val="28"/>
          <w:szCs w:val="28"/>
        </w:rPr>
        <w:t>х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, слу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чайны</w:t>
      </w:r>
      <w:r>
        <w:rPr>
          <w:rFonts w:eastAsia="Times New Roman"/>
          <w:bCs/>
          <w:spacing w:val="-2"/>
          <w:sz w:val="28"/>
          <w:szCs w:val="28"/>
        </w:rPr>
        <w:t>х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и грубы</w:t>
      </w:r>
      <w:r>
        <w:rPr>
          <w:rFonts w:eastAsia="Times New Roman"/>
          <w:bCs/>
          <w:spacing w:val="-2"/>
          <w:sz w:val="28"/>
          <w:szCs w:val="28"/>
        </w:rPr>
        <w:t>х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погрешност</w:t>
      </w:r>
      <w:r>
        <w:rPr>
          <w:rFonts w:eastAsia="Times New Roman"/>
          <w:bCs/>
          <w:spacing w:val="-2"/>
          <w:sz w:val="28"/>
          <w:szCs w:val="28"/>
        </w:rPr>
        <w:t>ей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. </w:t>
      </w:r>
      <w:r w:rsidR="004F3187">
        <w:rPr>
          <w:rFonts w:eastAsia="Times New Roman"/>
          <w:bCs/>
          <w:spacing w:val="-2"/>
          <w:sz w:val="28"/>
          <w:szCs w:val="28"/>
        </w:rPr>
        <w:t>Опишите с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татичес</w:t>
      </w:r>
      <w:r w:rsidR="004F3187">
        <w:rPr>
          <w:rFonts w:eastAsia="Times New Roman"/>
          <w:bCs/>
          <w:spacing w:val="-2"/>
          <w:sz w:val="28"/>
          <w:szCs w:val="28"/>
        </w:rPr>
        <w:t>кие и динамические погрешности, з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начимые и пренеб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режимо малые погрешности.</w:t>
      </w:r>
    </w:p>
    <w:p w14:paraId="766EB552" w14:textId="77777777" w:rsidR="00484EC0" w:rsidRPr="00356BCA" w:rsidRDefault="004F3187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етоды повышения качества измерений. </w:t>
      </w:r>
      <w:r>
        <w:rPr>
          <w:rFonts w:eastAsia="Times New Roman"/>
          <w:bCs/>
          <w:spacing w:val="-2"/>
          <w:sz w:val="28"/>
          <w:szCs w:val="28"/>
        </w:rPr>
        <w:t>Опишите а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на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литические и экспериментальные методы выяв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 xml:space="preserve">ления погрешностей. </w:t>
      </w:r>
    </w:p>
    <w:p w14:paraId="102F0B4B" w14:textId="77777777" w:rsidR="00596F77" w:rsidRPr="00356BCA" w:rsidRDefault="004F3187" w:rsidP="009431DA">
      <w:pPr>
        <w:pStyle w:val="a3"/>
        <w:numPr>
          <w:ilvl w:val="0"/>
          <w:numId w:val="3"/>
        </w:numPr>
        <w:shd w:val="clear" w:color="auto" w:fill="FFFFFF"/>
        <w:ind w:left="426" w:right="125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етоды и способы уменьшения и исключения  погрешностей. </w:t>
      </w:r>
      <w:r>
        <w:rPr>
          <w:rFonts w:eastAsia="Times New Roman"/>
          <w:bCs/>
          <w:spacing w:val="-2"/>
          <w:sz w:val="28"/>
          <w:szCs w:val="28"/>
        </w:rPr>
        <w:t>Опишите п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рофилактик</w:t>
      </w:r>
      <w:r>
        <w:rPr>
          <w:rFonts w:eastAsia="Times New Roman"/>
          <w:bCs/>
          <w:spacing w:val="-2"/>
          <w:sz w:val="28"/>
          <w:szCs w:val="28"/>
        </w:rPr>
        <w:t>у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погрешностей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77D10380" w14:textId="77777777" w:rsidR="00596F77" w:rsidRPr="00356BCA" w:rsidRDefault="004F3187" w:rsidP="009431DA">
      <w:pPr>
        <w:pStyle w:val="a3"/>
        <w:numPr>
          <w:ilvl w:val="0"/>
          <w:numId w:val="3"/>
        </w:numPr>
        <w:shd w:val="clear" w:color="auto" w:fill="FFFFFF"/>
        <w:ind w:left="426" w:right="125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ущность     и     назначение     метрологических служб.  </w:t>
      </w:r>
      <w:r>
        <w:rPr>
          <w:rFonts w:eastAsia="Times New Roman"/>
          <w:bCs/>
          <w:spacing w:val="-2"/>
          <w:sz w:val="28"/>
          <w:szCs w:val="28"/>
        </w:rPr>
        <w:t>Опишите з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адачи,  стоящие  перед  государственной метрологической    сл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ужбой    и    метрологической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службой предприятия.</w:t>
      </w:r>
    </w:p>
    <w:p w14:paraId="28803BBD" w14:textId="77777777" w:rsidR="00596F77" w:rsidRPr="00356BCA" w:rsidRDefault="004F3187" w:rsidP="009431DA">
      <w:pPr>
        <w:pStyle w:val="a3"/>
        <w:numPr>
          <w:ilvl w:val="0"/>
          <w:numId w:val="3"/>
        </w:numPr>
        <w:shd w:val="clear" w:color="auto" w:fill="FFFFFF"/>
        <w:ind w:left="426" w:right="125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 xml:space="preserve">Поясните </w:t>
      </w:r>
      <w:r w:rsidRPr="00356BCA">
        <w:rPr>
          <w:rFonts w:eastAsia="Times New Roman"/>
          <w:bCs/>
          <w:spacing w:val="-2"/>
          <w:sz w:val="28"/>
          <w:szCs w:val="28"/>
        </w:rPr>
        <w:t>сущность</w:t>
      </w:r>
      <w:r>
        <w:rPr>
          <w:rFonts w:eastAsia="Times New Roman"/>
          <w:bCs/>
          <w:spacing w:val="-2"/>
          <w:sz w:val="28"/>
          <w:szCs w:val="28"/>
        </w:rPr>
        <w:t xml:space="preserve"> и </w:t>
      </w:r>
      <w:r w:rsidRPr="00356BCA">
        <w:rPr>
          <w:rFonts w:eastAsia="Times New Roman"/>
          <w:bCs/>
          <w:spacing w:val="-2"/>
          <w:sz w:val="28"/>
          <w:szCs w:val="28"/>
        </w:rPr>
        <w:t xml:space="preserve"> порядок проведения</w:t>
      </w:r>
      <w:r>
        <w:rPr>
          <w:rFonts w:eastAsia="Times New Roman"/>
          <w:bCs/>
          <w:spacing w:val="-2"/>
          <w:sz w:val="28"/>
          <w:szCs w:val="28"/>
        </w:rPr>
        <w:t xml:space="preserve"> 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етрологическ</w:t>
      </w:r>
      <w:r>
        <w:rPr>
          <w:rFonts w:eastAsia="Times New Roman"/>
          <w:bCs/>
          <w:spacing w:val="-2"/>
          <w:sz w:val="28"/>
          <w:szCs w:val="28"/>
        </w:rPr>
        <w:t>ого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обеспечени</w:t>
      </w:r>
      <w:r>
        <w:rPr>
          <w:rFonts w:eastAsia="Times New Roman"/>
          <w:bCs/>
          <w:spacing w:val="-2"/>
          <w:sz w:val="28"/>
          <w:szCs w:val="28"/>
        </w:rPr>
        <w:t>я производства.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</w:t>
      </w:r>
    </w:p>
    <w:p w14:paraId="5A808D69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25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сущность с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тандартизаци</w:t>
      </w:r>
      <w:r>
        <w:rPr>
          <w:rFonts w:eastAsia="Times New Roman"/>
          <w:bCs/>
          <w:spacing w:val="-2"/>
          <w:sz w:val="28"/>
          <w:szCs w:val="28"/>
        </w:rPr>
        <w:t>и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как наук</w:t>
      </w:r>
      <w:r>
        <w:rPr>
          <w:rFonts w:eastAsia="Times New Roman"/>
          <w:bCs/>
          <w:spacing w:val="-2"/>
          <w:sz w:val="28"/>
          <w:szCs w:val="28"/>
        </w:rPr>
        <w:t>и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, </w:t>
      </w:r>
      <w:r>
        <w:rPr>
          <w:rFonts w:eastAsia="Times New Roman"/>
          <w:bCs/>
          <w:spacing w:val="-2"/>
          <w:sz w:val="28"/>
          <w:szCs w:val="28"/>
        </w:rPr>
        <w:t xml:space="preserve">опишите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ее роль в управлении качеством продукции.</w:t>
      </w:r>
    </w:p>
    <w:p w14:paraId="10BDE77D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25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ж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изненный цикл продукции. </w:t>
      </w:r>
      <w:r>
        <w:rPr>
          <w:rFonts w:eastAsia="Times New Roman"/>
          <w:bCs/>
          <w:spacing w:val="-2"/>
          <w:sz w:val="28"/>
          <w:szCs w:val="28"/>
        </w:rPr>
        <w:t>Поясните р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оль стандартов на каждой стадии жизненного цикла продукции.</w:t>
      </w:r>
    </w:p>
    <w:p w14:paraId="606660ED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01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Перечислимте и поясните п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роблемы управления качеством на современ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softHyphen/>
        <w:t>ном этапе.</w:t>
      </w:r>
    </w:p>
    <w:p w14:paraId="52A15EFB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0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п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олитик</w:t>
      </w:r>
      <w:r>
        <w:rPr>
          <w:rFonts w:eastAsia="Times New Roman"/>
          <w:bCs/>
          <w:spacing w:val="-2"/>
          <w:sz w:val="28"/>
          <w:szCs w:val="28"/>
        </w:rPr>
        <w:t>у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государства в области качества. </w:t>
      </w:r>
      <w:r>
        <w:rPr>
          <w:rFonts w:eastAsia="Times New Roman"/>
          <w:bCs/>
          <w:spacing w:val="-2"/>
          <w:sz w:val="28"/>
          <w:szCs w:val="28"/>
        </w:rPr>
        <w:t>Дайте понятие п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ро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softHyphen/>
        <w:t xml:space="preserve">грамма "Качество", </w:t>
      </w:r>
      <w:r>
        <w:rPr>
          <w:rFonts w:eastAsia="Times New Roman"/>
          <w:bCs/>
          <w:spacing w:val="-2"/>
          <w:sz w:val="28"/>
          <w:szCs w:val="28"/>
        </w:rPr>
        <w:t xml:space="preserve">опишите 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ее цели и задачи, пути реали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softHyphen/>
        <w:t>зации.</w:t>
      </w:r>
    </w:p>
    <w:p w14:paraId="13C598D4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у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ров</w:t>
      </w:r>
      <w:r>
        <w:rPr>
          <w:rFonts w:eastAsia="Times New Roman"/>
          <w:bCs/>
          <w:spacing w:val="-2"/>
          <w:sz w:val="28"/>
          <w:szCs w:val="28"/>
        </w:rPr>
        <w:t>ни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качества продукции.</w:t>
      </w:r>
    </w:p>
    <w:p w14:paraId="1E84C819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10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Приведите к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лассификаци</w:t>
      </w:r>
      <w:r>
        <w:rPr>
          <w:rFonts w:eastAsia="Times New Roman"/>
          <w:bCs/>
          <w:spacing w:val="-2"/>
          <w:sz w:val="28"/>
          <w:szCs w:val="28"/>
        </w:rPr>
        <w:t>ю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показателей качества продукции. </w:t>
      </w:r>
      <w:r>
        <w:rPr>
          <w:rFonts w:eastAsia="Times New Roman"/>
          <w:bCs/>
          <w:spacing w:val="-2"/>
          <w:sz w:val="28"/>
          <w:szCs w:val="28"/>
        </w:rPr>
        <w:t>Дайте характеристику п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ромышленны</w:t>
      </w:r>
      <w:r>
        <w:rPr>
          <w:rFonts w:eastAsia="Times New Roman"/>
          <w:bCs/>
          <w:spacing w:val="-2"/>
          <w:sz w:val="28"/>
          <w:szCs w:val="28"/>
        </w:rPr>
        <w:t>м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и потребительски</w:t>
      </w:r>
      <w:r>
        <w:rPr>
          <w:rFonts w:eastAsia="Times New Roman"/>
          <w:bCs/>
          <w:spacing w:val="-2"/>
          <w:sz w:val="28"/>
          <w:szCs w:val="28"/>
        </w:rPr>
        <w:t>м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показател</w:t>
      </w:r>
      <w:r>
        <w:rPr>
          <w:rFonts w:eastAsia="Times New Roman"/>
          <w:bCs/>
          <w:spacing w:val="-2"/>
          <w:sz w:val="28"/>
          <w:szCs w:val="28"/>
        </w:rPr>
        <w:t>ям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каче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softHyphen/>
        <w:t>с</w:t>
      </w:r>
      <w:r>
        <w:rPr>
          <w:rFonts w:eastAsia="Times New Roman"/>
          <w:bCs/>
          <w:spacing w:val="-2"/>
          <w:sz w:val="28"/>
          <w:szCs w:val="28"/>
        </w:rPr>
        <w:t>тва продукции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66FD1AB5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20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Дайте о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ценк</w:t>
      </w:r>
      <w:r>
        <w:rPr>
          <w:rFonts w:eastAsia="Times New Roman"/>
          <w:bCs/>
          <w:spacing w:val="-2"/>
          <w:sz w:val="28"/>
          <w:szCs w:val="28"/>
        </w:rPr>
        <w:t>у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уровня качества. </w:t>
      </w:r>
      <w:r>
        <w:rPr>
          <w:rFonts w:eastAsia="Times New Roman"/>
          <w:bCs/>
          <w:spacing w:val="-2"/>
          <w:sz w:val="28"/>
          <w:szCs w:val="28"/>
        </w:rPr>
        <w:t>Опишите о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сновные этапы работы по оценке уровня качества.</w:t>
      </w:r>
    </w:p>
    <w:p w14:paraId="16F6715E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15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м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етоды оценки уровня качества: дифференциаль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softHyphen/>
        <w:t>ный, комплексный, смешанный.</w:t>
      </w:r>
    </w:p>
    <w:p w14:paraId="0767CDF0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20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Дайте характеристику н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аивысш</w:t>
      </w:r>
      <w:r>
        <w:rPr>
          <w:rFonts w:eastAsia="Times New Roman"/>
          <w:bCs/>
          <w:spacing w:val="-2"/>
          <w:sz w:val="28"/>
          <w:szCs w:val="28"/>
        </w:rPr>
        <w:t>ему, удовлетворительному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и оптимальн</w:t>
      </w:r>
      <w:r>
        <w:rPr>
          <w:rFonts w:eastAsia="Times New Roman"/>
          <w:bCs/>
          <w:spacing w:val="-2"/>
          <w:sz w:val="28"/>
          <w:szCs w:val="28"/>
        </w:rPr>
        <w:t>ому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уровн</w:t>
      </w:r>
      <w:r>
        <w:rPr>
          <w:rFonts w:eastAsia="Times New Roman"/>
          <w:bCs/>
          <w:spacing w:val="-2"/>
          <w:sz w:val="28"/>
          <w:szCs w:val="28"/>
        </w:rPr>
        <w:t>ям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качества продукции.</w:t>
      </w:r>
    </w:p>
    <w:p w14:paraId="345418CD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-141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о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сновные задачи контроля кач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ества продукции. </w:t>
      </w:r>
      <w:r>
        <w:rPr>
          <w:rFonts w:eastAsia="Times New Roman"/>
          <w:bCs/>
          <w:spacing w:val="-2"/>
          <w:sz w:val="28"/>
          <w:szCs w:val="28"/>
        </w:rPr>
        <w:t>Опишите в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иды контроля, п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рименяемые при производстве  и эксплуатации продукции.</w:t>
      </w:r>
    </w:p>
    <w:p w14:paraId="1948352F" w14:textId="77777777" w:rsidR="00484EC0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ущность сертификации.</w:t>
      </w:r>
    </w:p>
    <w:p w14:paraId="022D1535" w14:textId="77777777" w:rsidR="00484EC0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и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стори</w:t>
      </w:r>
      <w:r>
        <w:rPr>
          <w:rFonts w:eastAsia="Times New Roman"/>
          <w:bCs/>
          <w:spacing w:val="-2"/>
          <w:sz w:val="28"/>
          <w:szCs w:val="28"/>
        </w:rPr>
        <w:t xml:space="preserve">ю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возникновения и развития сертификации.</w:t>
      </w:r>
    </w:p>
    <w:p w14:paraId="16935086" w14:textId="77777777" w:rsidR="00484EC0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01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н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азначение документов "Сертификат соответст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вия", "Сертификат компетентности", "Декларация о соответствии".</w:t>
      </w:r>
    </w:p>
    <w:p w14:paraId="2C84D5FD" w14:textId="77777777" w:rsidR="00484EC0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01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сущность о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ценк</w:t>
      </w:r>
      <w:r>
        <w:rPr>
          <w:rFonts w:eastAsia="Times New Roman"/>
          <w:bCs/>
          <w:spacing w:val="-2"/>
          <w:sz w:val="28"/>
          <w:szCs w:val="28"/>
        </w:rPr>
        <w:t xml:space="preserve">и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соответствия. </w:t>
      </w:r>
      <w:r>
        <w:rPr>
          <w:rFonts w:eastAsia="Times New Roman"/>
          <w:bCs/>
          <w:spacing w:val="-2"/>
          <w:sz w:val="28"/>
          <w:szCs w:val="28"/>
        </w:rPr>
        <w:t>Поясните о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бъекты оценки соответ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ствия.</w:t>
      </w:r>
    </w:p>
    <w:p w14:paraId="7F1202F4" w14:textId="77777777" w:rsidR="00484EC0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9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 xml:space="preserve">Дайте характеристику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Национальн</w:t>
      </w:r>
      <w:r>
        <w:rPr>
          <w:rFonts w:eastAsia="Times New Roman"/>
          <w:bCs/>
          <w:spacing w:val="-2"/>
          <w:sz w:val="28"/>
          <w:szCs w:val="28"/>
        </w:rPr>
        <w:t>ой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систем</w:t>
      </w:r>
      <w:r>
        <w:rPr>
          <w:rFonts w:eastAsia="Times New Roman"/>
          <w:bCs/>
          <w:spacing w:val="-2"/>
          <w:sz w:val="28"/>
          <w:szCs w:val="28"/>
        </w:rPr>
        <w:t>е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подтверждения соответ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ствия Республики Беларусь.</w:t>
      </w:r>
    </w:p>
    <w:p w14:paraId="710845BF" w14:textId="77777777" w:rsidR="00484EC0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в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иды деятел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ьности по подтверждению соответствия. </w:t>
      </w:r>
      <w:r>
        <w:rPr>
          <w:rFonts w:eastAsia="Times New Roman"/>
          <w:bCs/>
          <w:spacing w:val="-2"/>
          <w:sz w:val="28"/>
          <w:szCs w:val="28"/>
        </w:rPr>
        <w:t>Опишите ф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ормы подтверждения соответствия: обязательная и добровольная 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lastRenderedPageBreak/>
        <w:t>сертификация, декларирование соответствия.</w:t>
      </w:r>
    </w:p>
    <w:p w14:paraId="65689B02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охарактеризуйте о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сновные документы по подтверждению соответствия.</w:t>
      </w:r>
    </w:p>
    <w:p w14:paraId="790F87D8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 w:right="182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в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озникновение   и   развитие   систем   управления качеством.</w:t>
      </w:r>
    </w:p>
    <w:p w14:paraId="63DB6DCA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tabs>
          <w:tab w:val="left" w:pos="4618"/>
        </w:tabs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Дайте п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онятия "петля  качества", "управление  качеством", "обеспечение качества", "повышение уровня качества".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ab/>
      </w:r>
    </w:p>
    <w:p w14:paraId="740FD631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Охарактеризуйте с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истемы   управления    качеством   (БИП,    СБТ, НОРМ,  КАНАРСПИ,  система управления  качеством   на  базе   комплексной   стандартизации).   </w:t>
      </w:r>
      <w:r>
        <w:rPr>
          <w:rFonts w:eastAsia="Times New Roman"/>
          <w:bCs/>
          <w:spacing w:val="-2"/>
          <w:sz w:val="28"/>
          <w:szCs w:val="28"/>
        </w:rPr>
        <w:t xml:space="preserve">Опишите </w:t>
      </w:r>
      <w:r w:rsidRPr="00356BCA">
        <w:rPr>
          <w:rFonts w:eastAsia="Times New Roman"/>
          <w:bCs/>
          <w:spacing w:val="-2"/>
          <w:sz w:val="28"/>
          <w:szCs w:val="28"/>
        </w:rPr>
        <w:t xml:space="preserve">цели и задачи 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Ком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softHyphen/>
        <w:t>плексн</w:t>
      </w:r>
      <w:r>
        <w:rPr>
          <w:rFonts w:eastAsia="Times New Roman"/>
          <w:bCs/>
          <w:spacing w:val="-2"/>
          <w:sz w:val="28"/>
          <w:szCs w:val="28"/>
        </w:rPr>
        <w:t>ой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систем</w:t>
      </w:r>
      <w:r>
        <w:rPr>
          <w:rFonts w:eastAsia="Times New Roman"/>
          <w:bCs/>
          <w:spacing w:val="-2"/>
          <w:sz w:val="28"/>
          <w:szCs w:val="28"/>
        </w:rPr>
        <w:t>ы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управления ка</w:t>
      </w:r>
      <w:r>
        <w:rPr>
          <w:rFonts w:eastAsia="Times New Roman"/>
          <w:bCs/>
          <w:spacing w:val="-2"/>
          <w:sz w:val="28"/>
          <w:szCs w:val="28"/>
        </w:rPr>
        <w:t>чеством продукции (КС УКП). Перечислите о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сновные принципы КС УКП.</w:t>
      </w:r>
    </w:p>
    <w:p w14:paraId="1E9900A7" w14:textId="77777777" w:rsidR="00596F77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tabs>
          <w:tab w:val="left" w:pos="4637"/>
        </w:tabs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сущность п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остроени</w:t>
      </w:r>
      <w:r>
        <w:rPr>
          <w:rFonts w:eastAsia="Times New Roman"/>
          <w:bCs/>
          <w:spacing w:val="-2"/>
          <w:sz w:val="28"/>
          <w:szCs w:val="28"/>
        </w:rPr>
        <w:t xml:space="preserve">я 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систем управления качеством на ос</w:t>
      </w:r>
      <w:r w:rsidR="004317E1" w:rsidRPr="00356BCA">
        <w:rPr>
          <w:rFonts w:eastAsia="Times New Roman"/>
          <w:bCs/>
          <w:spacing w:val="-2"/>
          <w:sz w:val="28"/>
          <w:szCs w:val="28"/>
        </w:rPr>
        <w:t>но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ве международных стандартов.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ab/>
      </w:r>
    </w:p>
    <w:p w14:paraId="6EBABB0A" w14:textId="77777777" w:rsidR="004317E1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поясните ц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ели создания </w:t>
      </w:r>
      <w:r w:rsidR="004317E1" w:rsidRPr="00356BCA">
        <w:rPr>
          <w:rFonts w:eastAsia="Times New Roman"/>
          <w:bCs/>
          <w:spacing w:val="-2"/>
          <w:sz w:val="28"/>
          <w:szCs w:val="28"/>
        </w:rPr>
        <w:t xml:space="preserve">стандартов серии ИСО 9000, </w:t>
      </w:r>
      <w:r>
        <w:rPr>
          <w:rFonts w:eastAsia="Times New Roman"/>
          <w:bCs/>
          <w:spacing w:val="-2"/>
          <w:sz w:val="28"/>
          <w:szCs w:val="28"/>
        </w:rPr>
        <w:t xml:space="preserve">опишите </w:t>
      </w:r>
      <w:r w:rsidR="004317E1" w:rsidRPr="00356BCA">
        <w:rPr>
          <w:rFonts w:eastAsia="Times New Roman"/>
          <w:bCs/>
          <w:spacing w:val="-2"/>
          <w:sz w:val="28"/>
          <w:szCs w:val="28"/>
        </w:rPr>
        <w:t>их ст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руктур</w:t>
      </w:r>
      <w:r>
        <w:rPr>
          <w:rFonts w:eastAsia="Times New Roman"/>
          <w:bCs/>
          <w:spacing w:val="-2"/>
          <w:sz w:val="28"/>
          <w:szCs w:val="28"/>
        </w:rPr>
        <w:t>у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 xml:space="preserve"> и </w:t>
      </w:r>
      <w:r>
        <w:rPr>
          <w:rFonts w:eastAsia="Times New Roman"/>
          <w:bCs/>
          <w:spacing w:val="-2"/>
          <w:sz w:val="28"/>
          <w:szCs w:val="28"/>
        </w:rPr>
        <w:t xml:space="preserve">порядок </w:t>
      </w:r>
      <w:r w:rsidR="00596F77" w:rsidRPr="00356BCA">
        <w:rPr>
          <w:rFonts w:eastAsia="Times New Roman"/>
          <w:bCs/>
          <w:spacing w:val="-2"/>
          <w:sz w:val="28"/>
          <w:szCs w:val="28"/>
        </w:rPr>
        <w:t>внедрение в Республике Беларусь</w:t>
      </w:r>
      <w:r w:rsidR="004317E1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0CA66D91" w14:textId="77777777" w:rsidR="009431DA" w:rsidRPr="00356BCA" w:rsidRDefault="00E96267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р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оль международного сотрудничества в области стандартизации, метрологии, управления качеством продукции и услуг. </w:t>
      </w:r>
      <w:r w:rsidR="00EF0060">
        <w:rPr>
          <w:rFonts w:eastAsia="Times New Roman"/>
          <w:bCs/>
          <w:spacing w:val="-2"/>
          <w:sz w:val="28"/>
          <w:szCs w:val="28"/>
        </w:rPr>
        <w:t xml:space="preserve">Поясните сферу деятельности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Всемирн</w:t>
      </w:r>
      <w:r w:rsidR="00EF0060">
        <w:rPr>
          <w:rFonts w:eastAsia="Times New Roman"/>
          <w:bCs/>
          <w:spacing w:val="-2"/>
          <w:sz w:val="28"/>
          <w:szCs w:val="28"/>
        </w:rPr>
        <w:t>ой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торгов</w:t>
      </w:r>
      <w:r w:rsidR="00EF0060">
        <w:rPr>
          <w:rFonts w:eastAsia="Times New Roman"/>
          <w:bCs/>
          <w:spacing w:val="-2"/>
          <w:sz w:val="28"/>
          <w:szCs w:val="28"/>
        </w:rPr>
        <w:t>ой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организация (ВТО). </w:t>
      </w:r>
      <w:r w:rsidR="00EF0060">
        <w:rPr>
          <w:rFonts w:eastAsia="Times New Roman"/>
          <w:bCs/>
          <w:spacing w:val="-2"/>
          <w:sz w:val="28"/>
          <w:szCs w:val="28"/>
        </w:rPr>
        <w:t>Поясните т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ребования соглашений ВТО по ТБТ и СФС в части стандартизации и технического регулирования. </w:t>
      </w:r>
    </w:p>
    <w:p w14:paraId="67C5FBC3" w14:textId="77777777" w:rsidR="00484EC0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Охарактеризуйте 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еждународные организации по стандартизации: Меж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дународная организация по стандартизации (ИСО), Международная электротехническая комиссия (МЭК).</w:t>
      </w:r>
    </w:p>
    <w:p w14:paraId="31584880" w14:textId="77777777" w:rsidR="00484EC0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67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Охарактеризуйте р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егиональные организации по стандартизации: Евро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пейский комитет по стандартизации (СЕН), Европей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ский комитет по стан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дартизации в электротехнике (СЕ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НЭЛЕК). Европейская экономическая комиссия ООН (ЕЭК ООН). Деятельность </w:t>
      </w:r>
      <w:r w:rsidR="004317E1" w:rsidRPr="00356BCA">
        <w:rPr>
          <w:rFonts w:eastAsia="Times New Roman"/>
          <w:bCs/>
          <w:spacing w:val="-2"/>
          <w:sz w:val="28"/>
          <w:szCs w:val="28"/>
        </w:rPr>
        <w:t>Е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С в области стандартиза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ции.</w:t>
      </w:r>
    </w:p>
    <w:p w14:paraId="22E2161E" w14:textId="77777777" w:rsidR="00484EC0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72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 xml:space="preserve">Опишите 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Национальн</w:t>
      </w:r>
      <w:r>
        <w:rPr>
          <w:rFonts w:eastAsia="Times New Roman"/>
          <w:bCs/>
          <w:spacing w:val="-2"/>
          <w:sz w:val="28"/>
          <w:szCs w:val="28"/>
        </w:rPr>
        <w:t>ую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стандартизация за рубежом (опыт за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рубежных стран в области стандартизации).</w:t>
      </w:r>
    </w:p>
    <w:p w14:paraId="5677388A" w14:textId="77777777" w:rsidR="00484EC0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77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особенности с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отрудничество Республики Беларусь с междуна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родными, региональными и национальными организа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softHyphen/>
        <w:t>циями других стран в области стандартизации.</w:t>
      </w:r>
    </w:p>
    <w:p w14:paraId="36C0F674" w14:textId="77777777" w:rsidR="00484EC0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82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сущность с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ертификаци</w:t>
      </w:r>
      <w:r>
        <w:rPr>
          <w:rFonts w:eastAsia="Times New Roman"/>
          <w:bCs/>
          <w:spacing w:val="-2"/>
          <w:sz w:val="28"/>
          <w:szCs w:val="28"/>
        </w:rPr>
        <w:t>и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 xml:space="preserve"> на международном и региональном уровн</w:t>
      </w:r>
      <w:r>
        <w:rPr>
          <w:rFonts w:eastAsia="Times New Roman"/>
          <w:bCs/>
          <w:spacing w:val="-2"/>
          <w:sz w:val="28"/>
          <w:szCs w:val="28"/>
        </w:rPr>
        <w:t>ях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23BB7E55" w14:textId="77777777" w:rsidR="00484EC0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77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охарактеризуйте м</w:t>
      </w:r>
      <w:r w:rsidR="00484EC0" w:rsidRPr="00356BCA">
        <w:rPr>
          <w:rFonts w:eastAsia="Times New Roman"/>
          <w:bCs/>
          <w:spacing w:val="-2"/>
          <w:sz w:val="28"/>
          <w:szCs w:val="28"/>
        </w:rPr>
        <w:t>еждународные и региональные организации по метрологии</w:t>
      </w:r>
    </w:p>
    <w:p w14:paraId="6AEA5393" w14:textId="77777777" w:rsidR="00C35F57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10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н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 xml:space="preserve">азначение органов Госнадзора, </w:t>
      </w:r>
      <w:r>
        <w:rPr>
          <w:rFonts w:eastAsia="Times New Roman"/>
          <w:bCs/>
          <w:spacing w:val="-2"/>
          <w:sz w:val="28"/>
          <w:szCs w:val="28"/>
        </w:rPr>
        <w:t xml:space="preserve">опишите 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>главные задачи Гос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softHyphen/>
        <w:t xml:space="preserve">надзора. </w:t>
      </w:r>
      <w:r>
        <w:rPr>
          <w:rFonts w:eastAsia="Times New Roman"/>
          <w:bCs/>
          <w:spacing w:val="-2"/>
          <w:sz w:val="28"/>
          <w:szCs w:val="28"/>
        </w:rPr>
        <w:t>Приведите его структуру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 xml:space="preserve"> и основные функции.</w:t>
      </w:r>
    </w:p>
    <w:p w14:paraId="3A95204B" w14:textId="77777777" w:rsidR="00C35F57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10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п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>равительственные постановления в области Госу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softHyphen/>
        <w:t>дарственного надзора за качеством продукции и услуг.</w:t>
      </w:r>
    </w:p>
    <w:p w14:paraId="0604BAAF" w14:textId="77777777" w:rsidR="00C35F57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10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Охарактеризуйте ф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>ормы проведения Госнадзора, результативность их применения.</w:t>
      </w:r>
    </w:p>
    <w:p w14:paraId="7E7A9274" w14:textId="77777777" w:rsidR="00C35F57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10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з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 xml:space="preserve">начение и </w:t>
      </w:r>
      <w:r>
        <w:rPr>
          <w:rFonts w:eastAsia="Times New Roman"/>
          <w:bCs/>
          <w:spacing w:val="-2"/>
          <w:sz w:val="28"/>
          <w:szCs w:val="28"/>
        </w:rPr>
        <w:t xml:space="preserve">опишите 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>роль законов "О техническом нормирова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softHyphen/>
        <w:t>нии и стандартизации", "Об обеспечении единства из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softHyphen/>
        <w:t>мерений", "Об оценке соответствия требованиям техни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softHyphen/>
        <w:t>ческих нормативных правовых актов в области техниче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softHyphen/>
        <w:t>ского нормирования и стандартизации".</w:t>
      </w:r>
    </w:p>
    <w:p w14:paraId="3F5165E6" w14:textId="77777777" w:rsidR="00C35F57" w:rsidRPr="00356BCA" w:rsidRDefault="00EF0060" w:rsidP="009431DA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lastRenderedPageBreak/>
        <w:t>Поясните р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 xml:space="preserve">оль закона "О защите прав потребителей". </w:t>
      </w:r>
      <w:r>
        <w:rPr>
          <w:rFonts w:eastAsia="Times New Roman"/>
          <w:bCs/>
          <w:spacing w:val="-2"/>
          <w:sz w:val="28"/>
          <w:szCs w:val="28"/>
        </w:rPr>
        <w:t>Перечислите  и поясните о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>бязан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softHyphen/>
        <w:t xml:space="preserve">ности и ответственность производителей и продавцов товаров потребительского назначения. </w:t>
      </w:r>
      <w:r>
        <w:rPr>
          <w:rFonts w:eastAsia="Times New Roman"/>
          <w:bCs/>
          <w:spacing w:val="-2"/>
          <w:sz w:val="28"/>
          <w:szCs w:val="28"/>
        </w:rPr>
        <w:t>Опишите сущность о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>бщест</w:t>
      </w:r>
      <w:r>
        <w:rPr>
          <w:rFonts w:eastAsia="Times New Roman"/>
          <w:bCs/>
          <w:spacing w:val="-2"/>
          <w:sz w:val="28"/>
          <w:szCs w:val="28"/>
        </w:rPr>
        <w:t>венной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 xml:space="preserve"> и государственн</w:t>
      </w:r>
      <w:r>
        <w:rPr>
          <w:rFonts w:eastAsia="Times New Roman"/>
          <w:bCs/>
          <w:spacing w:val="-2"/>
          <w:sz w:val="28"/>
          <w:szCs w:val="28"/>
        </w:rPr>
        <w:t>ой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 xml:space="preserve"> защит</w:t>
      </w:r>
      <w:r>
        <w:rPr>
          <w:rFonts w:eastAsia="Times New Roman"/>
          <w:bCs/>
          <w:spacing w:val="-2"/>
          <w:sz w:val="28"/>
          <w:szCs w:val="28"/>
        </w:rPr>
        <w:t>ы</w:t>
      </w:r>
      <w:r w:rsidR="00C35F57" w:rsidRPr="00356BCA">
        <w:rPr>
          <w:rFonts w:eastAsia="Times New Roman"/>
          <w:bCs/>
          <w:spacing w:val="-2"/>
          <w:sz w:val="28"/>
          <w:szCs w:val="28"/>
        </w:rPr>
        <w:t xml:space="preserve"> прав потребителей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.</w:t>
      </w:r>
    </w:p>
    <w:p w14:paraId="30BF08D7" w14:textId="77777777" w:rsidR="009348D8" w:rsidRPr="00356BCA" w:rsidRDefault="00EF0060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р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оль стандартизации в ускорении научно-технического прогресса, повышении качества продукции и экономической эффек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 xml:space="preserve">тивности производства. Приведите </w:t>
      </w:r>
      <w:r w:rsidR="00092B7D" w:rsidRPr="00356BCA">
        <w:rPr>
          <w:rFonts w:eastAsia="Times New Roman"/>
          <w:bCs/>
          <w:spacing w:val="-2"/>
          <w:sz w:val="28"/>
          <w:szCs w:val="28"/>
        </w:rPr>
        <w:t>прим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ер применения стандартиза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>ции. Каковы научно-методические основы стандартизации? Приве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>дите определения и примеры их применения.</w:t>
      </w:r>
    </w:p>
    <w:p w14:paraId="2BC2E33E" w14:textId="77777777" w:rsidR="009348D8" w:rsidRPr="00356BCA" w:rsidRDefault="009431DA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Перечислите основные цели и задачи стандартизации и по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ясните их примерами.</w:t>
      </w:r>
    </w:p>
    <w:p w14:paraId="6E9491C5" w14:textId="77777777" w:rsidR="009348D8" w:rsidRPr="00356BCA" w:rsidRDefault="00EF0060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Перечислите и приведите структуру о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рган</w:t>
      </w:r>
      <w:r>
        <w:rPr>
          <w:rFonts w:eastAsia="Times New Roman"/>
          <w:bCs/>
          <w:spacing w:val="-2"/>
          <w:sz w:val="28"/>
          <w:szCs w:val="28"/>
        </w:rPr>
        <w:t>ов и служб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 стандартизации РБ. Каковы их функции?</w:t>
      </w:r>
    </w:p>
    <w:p w14:paraId="54A92103" w14:textId="77777777" w:rsidR="009348D8" w:rsidRPr="00356BCA" w:rsidRDefault="009431DA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Перечислите категории нормативных документов по стандар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 xml:space="preserve">тизации. </w:t>
      </w:r>
      <w:r w:rsidR="00EF0060">
        <w:rPr>
          <w:rFonts w:eastAsia="Times New Roman"/>
          <w:bCs/>
          <w:spacing w:val="-2"/>
          <w:sz w:val="28"/>
          <w:szCs w:val="28"/>
        </w:rPr>
        <w:t>Опишите о</w:t>
      </w:r>
      <w:r w:rsidRPr="00356BCA">
        <w:rPr>
          <w:rFonts w:eastAsia="Times New Roman"/>
          <w:bCs/>
          <w:spacing w:val="-2"/>
          <w:sz w:val="28"/>
          <w:szCs w:val="28"/>
        </w:rPr>
        <w:t xml:space="preserve">бязательность и </w:t>
      </w:r>
      <w:proofErr w:type="spellStart"/>
      <w:r w:rsidRPr="00356BCA">
        <w:rPr>
          <w:rFonts w:eastAsia="Times New Roman"/>
          <w:bCs/>
          <w:spacing w:val="-2"/>
          <w:sz w:val="28"/>
          <w:szCs w:val="28"/>
        </w:rPr>
        <w:t>рекомендуемость</w:t>
      </w:r>
      <w:proofErr w:type="spellEnd"/>
      <w:r w:rsidRPr="00356BCA">
        <w:rPr>
          <w:rFonts w:eastAsia="Times New Roman"/>
          <w:bCs/>
          <w:spacing w:val="-2"/>
          <w:sz w:val="28"/>
          <w:szCs w:val="28"/>
        </w:rPr>
        <w:t xml:space="preserve"> их требований.</w:t>
      </w:r>
    </w:p>
    <w:p w14:paraId="77644009" w14:textId="77777777" w:rsidR="009348D8" w:rsidRPr="00356BCA" w:rsidRDefault="00EF0060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сущность с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истем</w:t>
      </w:r>
      <w:r>
        <w:rPr>
          <w:rFonts w:eastAsia="Times New Roman"/>
          <w:bCs/>
          <w:spacing w:val="-2"/>
          <w:sz w:val="28"/>
          <w:szCs w:val="28"/>
        </w:rPr>
        <w:t>ы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 предпочтительных чисел и параметрические постро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>ения, основные свойства и условия их применения. Приведите при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>меры применения рядов предпочтительных чисел в машиностроении.</w:t>
      </w:r>
    </w:p>
    <w:p w14:paraId="5BF99234" w14:textId="77777777" w:rsidR="009348D8" w:rsidRPr="00356BCA" w:rsidRDefault="00EF0060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ущность, виды (методы) и этапы подготовки унификации. Приведите классификацию, определения терминов и примеры примене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>ния унификации в машиностроении.</w:t>
      </w:r>
    </w:p>
    <w:p w14:paraId="106AB554" w14:textId="77777777" w:rsidR="009348D8" w:rsidRPr="00356BCA" w:rsidRDefault="009431DA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Дайте определение комплексной и опережающей стандартиза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ции. Объясните их принципы, на какие объекты они распространяют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ся.</w:t>
      </w:r>
    </w:p>
    <w:p w14:paraId="68BB0239" w14:textId="77777777" w:rsidR="009348D8" w:rsidRPr="00356BCA" w:rsidRDefault="009431DA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Объясните механизм воздействия методов стандартизации на качество продукции и экономическую эффективность производс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тва.</w:t>
      </w:r>
    </w:p>
    <w:p w14:paraId="69513313" w14:textId="77777777" w:rsidR="009348D8" w:rsidRPr="00356BCA" w:rsidRDefault="009431DA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Приведите последовательность стадий разработки стандар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 xml:space="preserve">та и перечень документов, соответствующих каждой стадии. </w:t>
      </w:r>
    </w:p>
    <w:p w14:paraId="6B214F18" w14:textId="77777777" w:rsidR="009348D8" w:rsidRPr="00356BCA" w:rsidRDefault="009431DA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Перечислите виды стандартов, разрабатываемых в РБ. Ка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>кие виды стандартов должен использовать техник-</w:t>
      </w:r>
      <w:r w:rsidR="00092B7D" w:rsidRPr="00356BCA">
        <w:rPr>
          <w:rFonts w:eastAsia="Times New Roman"/>
          <w:bCs/>
          <w:spacing w:val="-2"/>
          <w:sz w:val="28"/>
          <w:szCs w:val="28"/>
        </w:rPr>
        <w:t>электрик</w:t>
      </w:r>
      <w:r w:rsidRPr="00356BCA">
        <w:rPr>
          <w:rFonts w:eastAsia="Times New Roman"/>
          <w:bCs/>
          <w:spacing w:val="-2"/>
          <w:sz w:val="28"/>
          <w:szCs w:val="28"/>
        </w:rPr>
        <w:t>?</w:t>
      </w:r>
    </w:p>
    <w:p w14:paraId="77E43AD6" w14:textId="77777777" w:rsidR="009348D8" w:rsidRPr="00356BCA" w:rsidRDefault="00EF0060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с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ущность и преимущества агрегатирования. </w:t>
      </w:r>
      <w:r>
        <w:rPr>
          <w:rFonts w:eastAsia="Times New Roman"/>
          <w:bCs/>
          <w:spacing w:val="-2"/>
          <w:sz w:val="28"/>
          <w:szCs w:val="28"/>
        </w:rPr>
        <w:t>Поясните в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лияние агре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>гатирования на процесс ремонта машин и оборудования.</w:t>
      </w:r>
    </w:p>
    <w:p w14:paraId="09B20BF9" w14:textId="77777777" w:rsidR="009348D8" w:rsidRPr="00356BCA" w:rsidRDefault="00092B7D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 xml:space="preserve"> 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Какова цель Международной организации по стандартизации (ИСО)? Приведите в виде схемы организационную структуру этой ор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>ганизации.</w:t>
      </w:r>
    </w:p>
    <w:p w14:paraId="0E81F60C" w14:textId="77777777" w:rsidR="009348D8" w:rsidRPr="00356BCA" w:rsidRDefault="009431DA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 w:rsidRPr="00356BCA">
        <w:rPr>
          <w:rFonts w:eastAsia="Times New Roman"/>
          <w:bCs/>
          <w:spacing w:val="-2"/>
          <w:sz w:val="28"/>
          <w:szCs w:val="28"/>
        </w:rPr>
        <w:t>Что называют качеством продукции? Какими группами пока</w:t>
      </w:r>
      <w:r w:rsidRPr="00356BCA">
        <w:rPr>
          <w:rFonts w:eastAsia="Times New Roman"/>
          <w:bCs/>
          <w:spacing w:val="-2"/>
          <w:sz w:val="28"/>
          <w:szCs w:val="28"/>
        </w:rPr>
        <w:softHyphen/>
        <w:t xml:space="preserve">зателей оценивается ее уровень качества? </w:t>
      </w:r>
    </w:p>
    <w:p w14:paraId="2AC8F2BE" w14:textId="77777777" w:rsidR="009348D8" w:rsidRPr="00356BCA" w:rsidRDefault="00EF0060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Опишите п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онятия уровня качества и индекса качества продукции. </w:t>
      </w:r>
      <w:r>
        <w:rPr>
          <w:rFonts w:eastAsia="Times New Roman"/>
          <w:bCs/>
          <w:spacing w:val="-2"/>
          <w:sz w:val="28"/>
          <w:szCs w:val="28"/>
        </w:rPr>
        <w:t>Перечислите и поясните м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етоды оценки и </w:t>
      </w:r>
      <w:r>
        <w:rPr>
          <w:rFonts w:eastAsia="Times New Roman"/>
          <w:bCs/>
          <w:spacing w:val="-2"/>
          <w:sz w:val="28"/>
          <w:szCs w:val="28"/>
        </w:rPr>
        <w:t xml:space="preserve">запишите 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формулы для расчета.</w:t>
      </w:r>
    </w:p>
    <w:p w14:paraId="7A152854" w14:textId="77777777" w:rsidR="009348D8" w:rsidRPr="00356BCA" w:rsidRDefault="00EF0060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Дайте п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онятие и виды контроля качества продукции. </w:t>
      </w:r>
      <w:r>
        <w:rPr>
          <w:rFonts w:eastAsia="Times New Roman"/>
          <w:bCs/>
          <w:spacing w:val="-2"/>
          <w:sz w:val="28"/>
          <w:szCs w:val="28"/>
        </w:rPr>
        <w:t>Опишите п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орядок вы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>бора плана контроля.</w:t>
      </w:r>
    </w:p>
    <w:p w14:paraId="18B91F65" w14:textId="77777777" w:rsidR="009348D8" w:rsidRPr="00356BCA" w:rsidRDefault="00EF0060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ущность управления качеством продукции. </w:t>
      </w:r>
      <w:r>
        <w:rPr>
          <w:rFonts w:eastAsia="Times New Roman"/>
          <w:bCs/>
          <w:spacing w:val="-2"/>
          <w:sz w:val="28"/>
          <w:szCs w:val="28"/>
        </w:rPr>
        <w:t>Опишите ц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ели, задачи, схема управления и функции комплексной системы управления ка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 xml:space="preserve">чеством продукции. </w:t>
      </w:r>
    </w:p>
    <w:p w14:paraId="10F6295B" w14:textId="77777777" w:rsidR="008E0AF1" w:rsidRPr="00356BCA" w:rsidRDefault="00EF0060" w:rsidP="009348D8">
      <w:pPr>
        <w:pStyle w:val="a3"/>
        <w:numPr>
          <w:ilvl w:val="0"/>
          <w:numId w:val="3"/>
        </w:numPr>
        <w:shd w:val="clear" w:color="auto" w:fill="FFFFFF"/>
        <w:ind w:left="426" w:right="14"/>
        <w:jc w:val="both"/>
        <w:rPr>
          <w:rFonts w:eastAsia="Times New Roman"/>
          <w:bCs/>
          <w:spacing w:val="-2"/>
          <w:sz w:val="28"/>
          <w:szCs w:val="28"/>
        </w:rPr>
      </w:pPr>
      <w:r>
        <w:rPr>
          <w:rFonts w:eastAsia="Times New Roman"/>
          <w:bCs/>
          <w:spacing w:val="-2"/>
          <w:sz w:val="28"/>
          <w:szCs w:val="28"/>
        </w:rPr>
        <w:t>Поясните с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 xml:space="preserve">ущность, </w:t>
      </w:r>
      <w:r>
        <w:rPr>
          <w:rFonts w:eastAsia="Times New Roman"/>
          <w:bCs/>
          <w:spacing w:val="-2"/>
          <w:sz w:val="28"/>
          <w:szCs w:val="28"/>
        </w:rPr>
        <w:t xml:space="preserve">опишите 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t>формы и схемы проведения сертификации продук</w:t>
      </w:r>
      <w:r w:rsidR="009431DA" w:rsidRPr="00356BCA">
        <w:rPr>
          <w:rFonts w:eastAsia="Times New Roman"/>
          <w:bCs/>
          <w:spacing w:val="-2"/>
          <w:sz w:val="28"/>
          <w:szCs w:val="28"/>
        </w:rPr>
        <w:softHyphen/>
        <w:t>ции.</w:t>
      </w:r>
    </w:p>
    <w:p w14:paraId="4E9D3C5C" w14:textId="77777777" w:rsidR="00FF7905" w:rsidRPr="00356BCA" w:rsidRDefault="00FF7905" w:rsidP="008E0AF1">
      <w:pPr>
        <w:shd w:val="clear" w:color="auto" w:fill="FFFFFF"/>
        <w:ind w:left="142"/>
        <w:rPr>
          <w:rFonts w:eastAsia="Times New Roman"/>
          <w:bCs/>
          <w:spacing w:val="-2"/>
          <w:sz w:val="28"/>
          <w:szCs w:val="28"/>
        </w:rPr>
      </w:pPr>
    </w:p>
    <w:p w14:paraId="01216706" w14:textId="77777777" w:rsidR="00FF7905" w:rsidRPr="00356BCA" w:rsidRDefault="00FF7905" w:rsidP="008E0AF1">
      <w:pPr>
        <w:shd w:val="clear" w:color="auto" w:fill="FFFFFF"/>
        <w:ind w:left="142"/>
        <w:rPr>
          <w:rFonts w:eastAsia="Times New Roman"/>
          <w:bCs/>
          <w:spacing w:val="-2"/>
          <w:sz w:val="28"/>
          <w:szCs w:val="28"/>
        </w:rPr>
      </w:pPr>
    </w:p>
    <w:p w14:paraId="7979FD3C" w14:textId="77777777" w:rsidR="00FF7905" w:rsidRDefault="00FF7905" w:rsidP="008E0AF1">
      <w:pPr>
        <w:shd w:val="clear" w:color="auto" w:fill="FFFFFF"/>
        <w:ind w:left="142"/>
        <w:rPr>
          <w:rFonts w:eastAsia="Times New Roman"/>
          <w:bCs/>
          <w:sz w:val="28"/>
          <w:szCs w:val="28"/>
        </w:rPr>
      </w:pPr>
    </w:p>
    <w:p w14:paraId="57F4DF82" w14:textId="77777777" w:rsidR="00FF7905" w:rsidRDefault="00FF7905" w:rsidP="008E0AF1">
      <w:pPr>
        <w:shd w:val="clear" w:color="auto" w:fill="FFFFFF"/>
        <w:ind w:left="142"/>
        <w:rPr>
          <w:rFonts w:eastAsia="Times New Roman"/>
          <w:bCs/>
          <w:sz w:val="28"/>
          <w:szCs w:val="28"/>
        </w:rPr>
        <w:sectPr w:rsidR="00FF7905" w:rsidSect="00B936F0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14:paraId="682F5537" w14:textId="77777777" w:rsidR="008E0AF1" w:rsidRPr="009348D8" w:rsidRDefault="008E0AF1" w:rsidP="008E0AF1">
      <w:pPr>
        <w:shd w:val="clear" w:color="auto" w:fill="FFFFFF"/>
        <w:ind w:left="142"/>
        <w:rPr>
          <w:rFonts w:eastAsia="Times New Roman"/>
          <w:bCs/>
          <w:sz w:val="32"/>
          <w:szCs w:val="32"/>
        </w:rPr>
      </w:pPr>
      <w:r w:rsidRPr="009348D8">
        <w:rPr>
          <w:rFonts w:eastAsia="Times New Roman"/>
          <w:bCs/>
          <w:sz w:val="32"/>
          <w:szCs w:val="32"/>
        </w:rPr>
        <w:lastRenderedPageBreak/>
        <w:t>Таблица 1 – Распределение вопросов по вариантам</w:t>
      </w:r>
    </w:p>
    <w:tbl>
      <w:tblPr>
        <w:tblStyle w:val="a4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2127"/>
        <w:gridCol w:w="1059"/>
        <w:gridCol w:w="1195"/>
        <w:gridCol w:w="1193"/>
        <w:gridCol w:w="1195"/>
        <w:gridCol w:w="1193"/>
        <w:gridCol w:w="1195"/>
        <w:gridCol w:w="1193"/>
        <w:gridCol w:w="1195"/>
        <w:gridCol w:w="1193"/>
        <w:gridCol w:w="1547"/>
      </w:tblGrid>
      <w:tr w:rsidR="00700CBC" w:rsidRPr="00FF7905" w14:paraId="4096544D" w14:textId="77777777" w:rsidTr="00FF7905">
        <w:trPr>
          <w:trHeight w:val="234"/>
        </w:trPr>
        <w:tc>
          <w:tcPr>
            <w:tcW w:w="2127" w:type="dxa"/>
            <w:vMerge w:val="restart"/>
          </w:tcPr>
          <w:p w14:paraId="7AE51AC2" w14:textId="77777777" w:rsidR="00700CBC" w:rsidRPr="00FF7905" w:rsidRDefault="00700CBC" w:rsidP="008E0AF1">
            <w:pPr>
              <w:rPr>
                <w:rFonts w:eastAsia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FF7905">
              <w:rPr>
                <w:rFonts w:eastAsia="Times New Roman"/>
                <w:bCs/>
                <w:sz w:val="28"/>
                <w:szCs w:val="28"/>
              </w:rPr>
              <w:t>Предпос-ледняя</w:t>
            </w:r>
            <w:proofErr w:type="spellEnd"/>
            <w:proofErr w:type="gramEnd"/>
            <w:r w:rsidRPr="00FF7905">
              <w:rPr>
                <w:rFonts w:eastAsia="Times New Roman"/>
                <w:bCs/>
                <w:sz w:val="28"/>
                <w:szCs w:val="28"/>
              </w:rPr>
              <w:t xml:space="preserve"> цифра шифра</w:t>
            </w:r>
          </w:p>
        </w:tc>
        <w:tc>
          <w:tcPr>
            <w:tcW w:w="12158" w:type="dxa"/>
            <w:gridSpan w:val="10"/>
          </w:tcPr>
          <w:p w14:paraId="42408760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28"/>
                <w:szCs w:val="28"/>
              </w:rPr>
            </w:pPr>
            <w:r w:rsidRPr="00FF7905">
              <w:rPr>
                <w:rFonts w:eastAsia="Times New Roman"/>
                <w:bCs/>
                <w:sz w:val="28"/>
                <w:szCs w:val="28"/>
              </w:rPr>
              <w:t>Последняя цифра шифра</w:t>
            </w:r>
          </w:p>
        </w:tc>
      </w:tr>
      <w:tr w:rsidR="00FF7905" w:rsidRPr="00FF7905" w14:paraId="4B66D967" w14:textId="77777777" w:rsidTr="00FF7905">
        <w:trPr>
          <w:trHeight w:val="83"/>
        </w:trPr>
        <w:tc>
          <w:tcPr>
            <w:tcW w:w="2127" w:type="dxa"/>
            <w:vMerge/>
          </w:tcPr>
          <w:p w14:paraId="622CF36C" w14:textId="77777777" w:rsidR="00700CBC" w:rsidRPr="00FF7905" w:rsidRDefault="00700CBC" w:rsidP="008E0AF1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1059" w:type="dxa"/>
          </w:tcPr>
          <w:p w14:paraId="71837430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5B0D3C3D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0</w:t>
            </w:r>
          </w:p>
        </w:tc>
        <w:tc>
          <w:tcPr>
            <w:tcW w:w="1195" w:type="dxa"/>
          </w:tcPr>
          <w:p w14:paraId="25CCD218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3DA4A5B5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</w:t>
            </w:r>
          </w:p>
        </w:tc>
        <w:tc>
          <w:tcPr>
            <w:tcW w:w="1193" w:type="dxa"/>
          </w:tcPr>
          <w:p w14:paraId="7075D310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732F037F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</w:t>
            </w:r>
          </w:p>
        </w:tc>
        <w:tc>
          <w:tcPr>
            <w:tcW w:w="1195" w:type="dxa"/>
          </w:tcPr>
          <w:p w14:paraId="6DA6148C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176F30FA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3</w:t>
            </w:r>
          </w:p>
        </w:tc>
        <w:tc>
          <w:tcPr>
            <w:tcW w:w="1193" w:type="dxa"/>
          </w:tcPr>
          <w:p w14:paraId="1FB6B2E0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3EF8FCDD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4</w:t>
            </w:r>
          </w:p>
        </w:tc>
        <w:tc>
          <w:tcPr>
            <w:tcW w:w="1195" w:type="dxa"/>
          </w:tcPr>
          <w:p w14:paraId="71097AAE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13B46198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</w:t>
            </w:r>
          </w:p>
        </w:tc>
        <w:tc>
          <w:tcPr>
            <w:tcW w:w="1193" w:type="dxa"/>
          </w:tcPr>
          <w:p w14:paraId="0A10CBC7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416656AD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</w:t>
            </w:r>
          </w:p>
        </w:tc>
        <w:tc>
          <w:tcPr>
            <w:tcW w:w="1195" w:type="dxa"/>
          </w:tcPr>
          <w:p w14:paraId="0E180C55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4B9DD86B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</w:t>
            </w:r>
          </w:p>
        </w:tc>
        <w:tc>
          <w:tcPr>
            <w:tcW w:w="1193" w:type="dxa"/>
          </w:tcPr>
          <w:p w14:paraId="01845BEA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4DC6C7B8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8</w:t>
            </w:r>
          </w:p>
        </w:tc>
        <w:tc>
          <w:tcPr>
            <w:tcW w:w="1547" w:type="dxa"/>
          </w:tcPr>
          <w:p w14:paraId="5DE8C206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</w:p>
          <w:p w14:paraId="45683FDD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9</w:t>
            </w:r>
          </w:p>
        </w:tc>
      </w:tr>
      <w:tr w:rsidR="00AF6EF2" w:rsidRPr="00FF7905" w14:paraId="2C32EF61" w14:textId="77777777" w:rsidTr="00FF7905">
        <w:trPr>
          <w:trHeight w:val="764"/>
        </w:trPr>
        <w:tc>
          <w:tcPr>
            <w:tcW w:w="2127" w:type="dxa"/>
          </w:tcPr>
          <w:p w14:paraId="43AF0F45" w14:textId="77777777" w:rsidR="008E0AF1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0</w:t>
            </w:r>
          </w:p>
        </w:tc>
        <w:tc>
          <w:tcPr>
            <w:tcW w:w="1059" w:type="dxa"/>
          </w:tcPr>
          <w:p w14:paraId="2DE9B584" w14:textId="77777777" w:rsidR="008E0AF1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20,4351,73</w:t>
            </w:r>
          </w:p>
        </w:tc>
        <w:tc>
          <w:tcPr>
            <w:tcW w:w="1195" w:type="dxa"/>
          </w:tcPr>
          <w:p w14:paraId="79E54E8F" w14:textId="77777777" w:rsidR="008E0AF1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21,41</w:t>
            </w:r>
          </w:p>
          <w:p w14:paraId="6D03BA55" w14:textId="77777777" w:rsidR="00700CBC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56,63</w:t>
            </w:r>
          </w:p>
        </w:tc>
        <w:tc>
          <w:tcPr>
            <w:tcW w:w="1193" w:type="dxa"/>
          </w:tcPr>
          <w:p w14:paraId="43104EC8" w14:textId="77777777" w:rsidR="008E0AF1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2,37</w:t>
            </w:r>
          </w:p>
          <w:p w14:paraId="63AB2AE4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67,79</w:t>
            </w:r>
          </w:p>
        </w:tc>
        <w:tc>
          <w:tcPr>
            <w:tcW w:w="1195" w:type="dxa"/>
          </w:tcPr>
          <w:p w14:paraId="38995DAC" w14:textId="77777777" w:rsidR="008E0AF1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14,48</w:t>
            </w:r>
          </w:p>
          <w:p w14:paraId="6EAB5816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73,77</w:t>
            </w:r>
          </w:p>
        </w:tc>
        <w:tc>
          <w:tcPr>
            <w:tcW w:w="1193" w:type="dxa"/>
          </w:tcPr>
          <w:p w14:paraId="3E5F4492" w14:textId="77777777" w:rsidR="008E0AF1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4,37</w:t>
            </w:r>
          </w:p>
          <w:p w14:paraId="67D66330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65,70</w:t>
            </w:r>
          </w:p>
        </w:tc>
        <w:tc>
          <w:tcPr>
            <w:tcW w:w="1195" w:type="dxa"/>
          </w:tcPr>
          <w:p w14:paraId="26A81396" w14:textId="77777777" w:rsidR="008E0AF1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16,50</w:t>
            </w:r>
          </w:p>
          <w:p w14:paraId="19043198" w14:textId="77777777" w:rsidR="00700CBC" w:rsidRPr="00FF7905" w:rsidRDefault="00700CB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58,65</w:t>
            </w:r>
          </w:p>
        </w:tc>
        <w:tc>
          <w:tcPr>
            <w:tcW w:w="1193" w:type="dxa"/>
          </w:tcPr>
          <w:p w14:paraId="50EF4E5D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7,47</w:t>
            </w:r>
          </w:p>
          <w:p w14:paraId="079E1DD4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69,76</w:t>
            </w:r>
          </w:p>
        </w:tc>
        <w:tc>
          <w:tcPr>
            <w:tcW w:w="1195" w:type="dxa"/>
          </w:tcPr>
          <w:p w14:paraId="57EB11E6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18,40</w:t>
            </w:r>
          </w:p>
          <w:p w14:paraId="701A941F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60,77</w:t>
            </w:r>
          </w:p>
        </w:tc>
        <w:tc>
          <w:tcPr>
            <w:tcW w:w="1193" w:type="dxa"/>
          </w:tcPr>
          <w:p w14:paraId="46B154DC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28,49</w:t>
            </w:r>
          </w:p>
          <w:p w14:paraId="1C114F78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72,80</w:t>
            </w:r>
          </w:p>
        </w:tc>
        <w:tc>
          <w:tcPr>
            <w:tcW w:w="1547" w:type="dxa"/>
          </w:tcPr>
          <w:p w14:paraId="5F227660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10,45</w:t>
            </w:r>
          </w:p>
          <w:p w14:paraId="48241B2A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56,64</w:t>
            </w:r>
          </w:p>
        </w:tc>
      </w:tr>
      <w:tr w:rsidR="00AF6EF2" w:rsidRPr="00FF7905" w14:paraId="224AFE6E" w14:textId="77777777" w:rsidTr="00FF7905">
        <w:trPr>
          <w:trHeight w:val="776"/>
        </w:trPr>
        <w:tc>
          <w:tcPr>
            <w:tcW w:w="2127" w:type="dxa"/>
          </w:tcPr>
          <w:p w14:paraId="39161CE7" w14:textId="77777777" w:rsidR="008E0AF1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</w:t>
            </w:r>
          </w:p>
        </w:tc>
        <w:tc>
          <w:tcPr>
            <w:tcW w:w="1059" w:type="dxa"/>
          </w:tcPr>
          <w:p w14:paraId="205F9A65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30,37</w:t>
            </w:r>
          </w:p>
          <w:p w14:paraId="0EB2CB51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66,78</w:t>
            </w:r>
          </w:p>
        </w:tc>
        <w:tc>
          <w:tcPr>
            <w:tcW w:w="1195" w:type="dxa"/>
          </w:tcPr>
          <w:p w14:paraId="7C2EA5DC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1,31</w:t>
            </w:r>
          </w:p>
          <w:p w14:paraId="249DD50C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53,71</w:t>
            </w:r>
          </w:p>
        </w:tc>
        <w:tc>
          <w:tcPr>
            <w:tcW w:w="1193" w:type="dxa"/>
          </w:tcPr>
          <w:p w14:paraId="5602E508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13,47</w:t>
            </w:r>
          </w:p>
          <w:p w14:paraId="48193C2C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52,74</w:t>
            </w:r>
          </w:p>
        </w:tc>
        <w:tc>
          <w:tcPr>
            <w:tcW w:w="1195" w:type="dxa"/>
          </w:tcPr>
          <w:p w14:paraId="0B263CC7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3,47</w:t>
            </w:r>
          </w:p>
          <w:p w14:paraId="54F65B22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66,78</w:t>
            </w:r>
          </w:p>
        </w:tc>
        <w:tc>
          <w:tcPr>
            <w:tcW w:w="1193" w:type="dxa"/>
          </w:tcPr>
          <w:p w14:paraId="0A131413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15,36</w:t>
            </w:r>
          </w:p>
          <w:p w14:paraId="18F5E5E3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55,80</w:t>
            </w:r>
          </w:p>
        </w:tc>
        <w:tc>
          <w:tcPr>
            <w:tcW w:w="1195" w:type="dxa"/>
          </w:tcPr>
          <w:p w14:paraId="2C80E5CC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5,48</w:t>
            </w:r>
          </w:p>
          <w:p w14:paraId="67FC7CA7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73,77</w:t>
            </w:r>
          </w:p>
        </w:tc>
        <w:tc>
          <w:tcPr>
            <w:tcW w:w="1193" w:type="dxa"/>
          </w:tcPr>
          <w:p w14:paraId="5C46FFB0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17,41</w:t>
            </w:r>
          </w:p>
          <w:p w14:paraId="2ACBE7CB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62,75</w:t>
            </w:r>
          </w:p>
        </w:tc>
        <w:tc>
          <w:tcPr>
            <w:tcW w:w="1195" w:type="dxa"/>
          </w:tcPr>
          <w:p w14:paraId="6B881CF4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8,50</w:t>
            </w:r>
          </w:p>
          <w:p w14:paraId="5FCB9E0C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75,79</w:t>
            </w:r>
          </w:p>
        </w:tc>
        <w:tc>
          <w:tcPr>
            <w:tcW w:w="1193" w:type="dxa"/>
          </w:tcPr>
          <w:p w14:paraId="217B114C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19,43</w:t>
            </w:r>
          </w:p>
          <w:p w14:paraId="09534969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67,80</w:t>
            </w:r>
          </w:p>
        </w:tc>
        <w:tc>
          <w:tcPr>
            <w:tcW w:w="1547" w:type="dxa"/>
          </w:tcPr>
          <w:p w14:paraId="5B33E87B" w14:textId="77777777" w:rsidR="008E0AF1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20,35</w:t>
            </w:r>
          </w:p>
          <w:p w14:paraId="716A9E62" w14:textId="77777777" w:rsidR="00AF6EF2" w:rsidRPr="00FF7905" w:rsidRDefault="00AF6EF2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61,73</w:t>
            </w:r>
          </w:p>
        </w:tc>
      </w:tr>
      <w:tr w:rsidR="00AF6EF2" w:rsidRPr="00FF7905" w14:paraId="69D800C4" w14:textId="77777777" w:rsidTr="00FF7905">
        <w:trPr>
          <w:trHeight w:val="789"/>
        </w:trPr>
        <w:tc>
          <w:tcPr>
            <w:tcW w:w="2127" w:type="dxa"/>
          </w:tcPr>
          <w:p w14:paraId="320F79EF" w14:textId="77777777" w:rsidR="008E0AF1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</w:t>
            </w:r>
          </w:p>
        </w:tc>
        <w:tc>
          <w:tcPr>
            <w:tcW w:w="1059" w:type="dxa"/>
          </w:tcPr>
          <w:p w14:paraId="16C5939A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11,47</w:t>
            </w:r>
          </w:p>
          <w:p w14:paraId="34BC4341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56,63</w:t>
            </w:r>
          </w:p>
        </w:tc>
        <w:tc>
          <w:tcPr>
            <w:tcW w:w="1195" w:type="dxa"/>
          </w:tcPr>
          <w:p w14:paraId="356CD2F4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12,35</w:t>
            </w:r>
          </w:p>
          <w:p w14:paraId="2AE5B947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59,65</w:t>
            </w:r>
          </w:p>
        </w:tc>
        <w:tc>
          <w:tcPr>
            <w:tcW w:w="1193" w:type="dxa"/>
          </w:tcPr>
          <w:p w14:paraId="4A019C14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23,45</w:t>
            </w:r>
          </w:p>
          <w:p w14:paraId="3ACD8973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58,80</w:t>
            </w:r>
          </w:p>
        </w:tc>
        <w:tc>
          <w:tcPr>
            <w:tcW w:w="1195" w:type="dxa"/>
          </w:tcPr>
          <w:p w14:paraId="7A1EE6FA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24,36</w:t>
            </w:r>
          </w:p>
          <w:p w14:paraId="0E8FFBBC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54,79</w:t>
            </w:r>
          </w:p>
        </w:tc>
        <w:tc>
          <w:tcPr>
            <w:tcW w:w="1193" w:type="dxa"/>
          </w:tcPr>
          <w:p w14:paraId="44B918F7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10,46</w:t>
            </w:r>
          </w:p>
          <w:p w14:paraId="0BFF8204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70,77</w:t>
            </w:r>
          </w:p>
        </w:tc>
        <w:tc>
          <w:tcPr>
            <w:tcW w:w="1195" w:type="dxa"/>
          </w:tcPr>
          <w:p w14:paraId="642B9577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26,38</w:t>
            </w:r>
          </w:p>
          <w:p w14:paraId="7711D10A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66,78</w:t>
            </w:r>
          </w:p>
        </w:tc>
        <w:tc>
          <w:tcPr>
            <w:tcW w:w="1193" w:type="dxa"/>
          </w:tcPr>
          <w:p w14:paraId="018D7289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27,31</w:t>
            </w:r>
          </w:p>
          <w:p w14:paraId="2A6F95A9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72,79</w:t>
            </w:r>
          </w:p>
        </w:tc>
        <w:tc>
          <w:tcPr>
            <w:tcW w:w="1195" w:type="dxa"/>
          </w:tcPr>
          <w:p w14:paraId="15CD4E76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13,44</w:t>
            </w:r>
          </w:p>
          <w:p w14:paraId="0047D096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68,80</w:t>
            </w:r>
          </w:p>
        </w:tc>
        <w:tc>
          <w:tcPr>
            <w:tcW w:w="1193" w:type="dxa"/>
          </w:tcPr>
          <w:p w14:paraId="5E19BFCD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29,33</w:t>
            </w:r>
          </w:p>
          <w:p w14:paraId="1CE0119A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55,61</w:t>
            </w:r>
          </w:p>
        </w:tc>
        <w:tc>
          <w:tcPr>
            <w:tcW w:w="1547" w:type="dxa"/>
          </w:tcPr>
          <w:p w14:paraId="5B0FFD43" w14:textId="77777777" w:rsidR="008E0AF1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6,40</w:t>
            </w:r>
          </w:p>
          <w:p w14:paraId="0F73D5A6" w14:textId="77777777" w:rsidR="00B63E76" w:rsidRPr="00FF7905" w:rsidRDefault="00B63E76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59,65</w:t>
            </w:r>
          </w:p>
        </w:tc>
      </w:tr>
      <w:tr w:rsidR="00AF6EF2" w:rsidRPr="00FF7905" w14:paraId="2E33C16F" w14:textId="77777777" w:rsidTr="00FF7905">
        <w:trPr>
          <w:trHeight w:val="800"/>
        </w:trPr>
        <w:tc>
          <w:tcPr>
            <w:tcW w:w="2127" w:type="dxa"/>
          </w:tcPr>
          <w:p w14:paraId="1EA259A3" w14:textId="77777777" w:rsidR="008E0AF1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3</w:t>
            </w:r>
          </w:p>
        </w:tc>
        <w:tc>
          <w:tcPr>
            <w:tcW w:w="1059" w:type="dxa"/>
          </w:tcPr>
          <w:p w14:paraId="55559469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21,32</w:t>
            </w:r>
          </w:p>
          <w:p w14:paraId="4F2B63F3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53,71</w:t>
            </w:r>
          </w:p>
        </w:tc>
        <w:tc>
          <w:tcPr>
            <w:tcW w:w="1195" w:type="dxa"/>
          </w:tcPr>
          <w:p w14:paraId="4EA63905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22,43</w:t>
            </w:r>
          </w:p>
          <w:p w14:paraId="59E64331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74,77</w:t>
            </w:r>
          </w:p>
        </w:tc>
        <w:tc>
          <w:tcPr>
            <w:tcW w:w="1193" w:type="dxa"/>
          </w:tcPr>
          <w:p w14:paraId="71AC887D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8,35</w:t>
            </w:r>
          </w:p>
          <w:p w14:paraId="02FD0D83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64,67</w:t>
            </w:r>
          </w:p>
        </w:tc>
        <w:tc>
          <w:tcPr>
            <w:tcW w:w="1195" w:type="dxa"/>
          </w:tcPr>
          <w:p w14:paraId="40FC15DC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9,45</w:t>
            </w:r>
          </w:p>
          <w:p w14:paraId="21DF6667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69,76</w:t>
            </w:r>
          </w:p>
        </w:tc>
        <w:tc>
          <w:tcPr>
            <w:tcW w:w="1193" w:type="dxa"/>
          </w:tcPr>
          <w:p w14:paraId="126840DB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25,40</w:t>
            </w:r>
          </w:p>
          <w:p w14:paraId="448CD751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58,65</w:t>
            </w:r>
          </w:p>
        </w:tc>
        <w:tc>
          <w:tcPr>
            <w:tcW w:w="1195" w:type="dxa"/>
          </w:tcPr>
          <w:p w14:paraId="6A2D1C62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11,37</w:t>
            </w:r>
          </w:p>
          <w:p w14:paraId="5FA6D343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54,79</w:t>
            </w:r>
          </w:p>
        </w:tc>
        <w:tc>
          <w:tcPr>
            <w:tcW w:w="1193" w:type="dxa"/>
          </w:tcPr>
          <w:p w14:paraId="1E038E41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2,49</w:t>
            </w:r>
          </w:p>
          <w:p w14:paraId="09751016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60,77</w:t>
            </w:r>
          </w:p>
        </w:tc>
        <w:tc>
          <w:tcPr>
            <w:tcW w:w="1195" w:type="dxa"/>
          </w:tcPr>
          <w:p w14:paraId="6AF6BF82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28,34</w:t>
            </w:r>
          </w:p>
          <w:p w14:paraId="171DBBD1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56,61</w:t>
            </w:r>
          </w:p>
        </w:tc>
        <w:tc>
          <w:tcPr>
            <w:tcW w:w="1193" w:type="dxa"/>
          </w:tcPr>
          <w:p w14:paraId="6ABAEF74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14,31</w:t>
            </w:r>
          </w:p>
          <w:p w14:paraId="20812DA1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51,70</w:t>
            </w:r>
          </w:p>
        </w:tc>
        <w:tc>
          <w:tcPr>
            <w:tcW w:w="1547" w:type="dxa"/>
          </w:tcPr>
          <w:p w14:paraId="16C02FF7" w14:textId="77777777" w:rsidR="008E0AF1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5,50</w:t>
            </w:r>
          </w:p>
          <w:p w14:paraId="65FCCC3A" w14:textId="77777777" w:rsidR="00555A3D" w:rsidRPr="00FF7905" w:rsidRDefault="00555A3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57,78</w:t>
            </w:r>
          </w:p>
        </w:tc>
      </w:tr>
      <w:tr w:rsidR="00AF6EF2" w:rsidRPr="00FF7905" w14:paraId="691FA52C" w14:textId="77777777" w:rsidTr="00FF7905">
        <w:trPr>
          <w:trHeight w:val="812"/>
        </w:trPr>
        <w:tc>
          <w:tcPr>
            <w:tcW w:w="2127" w:type="dxa"/>
          </w:tcPr>
          <w:p w14:paraId="12909C8A" w14:textId="77777777" w:rsidR="00700CBC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4</w:t>
            </w:r>
          </w:p>
        </w:tc>
        <w:tc>
          <w:tcPr>
            <w:tcW w:w="1059" w:type="dxa"/>
          </w:tcPr>
          <w:p w14:paraId="50D20C1C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5,42</w:t>
            </w:r>
          </w:p>
          <w:p w14:paraId="25276DEF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59,65</w:t>
            </w:r>
          </w:p>
        </w:tc>
        <w:tc>
          <w:tcPr>
            <w:tcW w:w="1195" w:type="dxa"/>
          </w:tcPr>
          <w:p w14:paraId="74B1228B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7,45</w:t>
            </w:r>
          </w:p>
          <w:p w14:paraId="4A871B97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52,67</w:t>
            </w:r>
          </w:p>
        </w:tc>
        <w:tc>
          <w:tcPr>
            <w:tcW w:w="1193" w:type="dxa"/>
          </w:tcPr>
          <w:p w14:paraId="3C3A5BAE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18,34</w:t>
            </w:r>
          </w:p>
          <w:p w14:paraId="25DBE44D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56,77</w:t>
            </w:r>
          </w:p>
        </w:tc>
        <w:tc>
          <w:tcPr>
            <w:tcW w:w="1195" w:type="dxa"/>
          </w:tcPr>
          <w:p w14:paraId="7FD21963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19,36</w:t>
            </w:r>
          </w:p>
          <w:p w14:paraId="3A24ECBE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57,79</w:t>
            </w:r>
          </w:p>
        </w:tc>
        <w:tc>
          <w:tcPr>
            <w:tcW w:w="1193" w:type="dxa"/>
          </w:tcPr>
          <w:p w14:paraId="359AFF94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11,50</w:t>
            </w:r>
          </w:p>
          <w:p w14:paraId="164BA058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61,73</w:t>
            </w:r>
          </w:p>
        </w:tc>
        <w:tc>
          <w:tcPr>
            <w:tcW w:w="1195" w:type="dxa"/>
          </w:tcPr>
          <w:p w14:paraId="6E52FFB2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1,47</w:t>
            </w:r>
          </w:p>
          <w:p w14:paraId="0128448E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69,76</w:t>
            </w:r>
          </w:p>
        </w:tc>
        <w:tc>
          <w:tcPr>
            <w:tcW w:w="1193" w:type="dxa"/>
          </w:tcPr>
          <w:p w14:paraId="00DABCDA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12,39</w:t>
            </w:r>
          </w:p>
          <w:p w14:paraId="628BB2B0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63,75</w:t>
            </w:r>
          </w:p>
        </w:tc>
        <w:tc>
          <w:tcPr>
            <w:tcW w:w="1195" w:type="dxa"/>
          </w:tcPr>
          <w:p w14:paraId="2452F7D2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3,39</w:t>
            </w:r>
          </w:p>
          <w:p w14:paraId="1DF9F168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71,78</w:t>
            </w:r>
          </w:p>
        </w:tc>
        <w:tc>
          <w:tcPr>
            <w:tcW w:w="1193" w:type="dxa"/>
          </w:tcPr>
          <w:p w14:paraId="18AEEC83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4,41</w:t>
            </w:r>
          </w:p>
          <w:p w14:paraId="09B42D3E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58,63</w:t>
            </w:r>
          </w:p>
        </w:tc>
        <w:tc>
          <w:tcPr>
            <w:tcW w:w="1547" w:type="dxa"/>
          </w:tcPr>
          <w:p w14:paraId="60385A38" w14:textId="77777777" w:rsidR="00700CBC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15,44</w:t>
            </w:r>
          </w:p>
          <w:p w14:paraId="6CEA071C" w14:textId="77777777" w:rsidR="00B42B75" w:rsidRPr="00FF7905" w:rsidRDefault="00B42B7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54,78</w:t>
            </w:r>
          </w:p>
        </w:tc>
      </w:tr>
      <w:tr w:rsidR="00AF6EF2" w:rsidRPr="00FF7905" w14:paraId="728D80CB" w14:textId="77777777" w:rsidTr="00FF7905">
        <w:trPr>
          <w:trHeight w:val="824"/>
        </w:trPr>
        <w:tc>
          <w:tcPr>
            <w:tcW w:w="2127" w:type="dxa"/>
          </w:tcPr>
          <w:p w14:paraId="7E106751" w14:textId="77777777" w:rsidR="00700CBC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</w:t>
            </w:r>
          </w:p>
        </w:tc>
        <w:tc>
          <w:tcPr>
            <w:tcW w:w="1059" w:type="dxa"/>
          </w:tcPr>
          <w:p w14:paraId="56588290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15,36</w:t>
            </w:r>
          </w:p>
          <w:p w14:paraId="1C95BD22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56,77</w:t>
            </w:r>
          </w:p>
        </w:tc>
        <w:tc>
          <w:tcPr>
            <w:tcW w:w="1195" w:type="dxa"/>
          </w:tcPr>
          <w:p w14:paraId="37858DA1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17,32</w:t>
            </w:r>
          </w:p>
          <w:p w14:paraId="19972FE2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55,78</w:t>
            </w:r>
          </w:p>
        </w:tc>
        <w:tc>
          <w:tcPr>
            <w:tcW w:w="1193" w:type="dxa"/>
          </w:tcPr>
          <w:p w14:paraId="5814B523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9,44</w:t>
            </w:r>
          </w:p>
          <w:p w14:paraId="2D75D6DC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53,68</w:t>
            </w:r>
          </w:p>
        </w:tc>
        <w:tc>
          <w:tcPr>
            <w:tcW w:w="1195" w:type="dxa"/>
          </w:tcPr>
          <w:p w14:paraId="1CC072EA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10,35</w:t>
            </w:r>
          </w:p>
          <w:p w14:paraId="1E054F4E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72,80</w:t>
            </w:r>
          </w:p>
        </w:tc>
        <w:tc>
          <w:tcPr>
            <w:tcW w:w="1193" w:type="dxa"/>
          </w:tcPr>
          <w:p w14:paraId="4CC02413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20,37</w:t>
            </w:r>
          </w:p>
          <w:p w14:paraId="0234C459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52,66</w:t>
            </w:r>
          </w:p>
        </w:tc>
        <w:tc>
          <w:tcPr>
            <w:tcW w:w="1195" w:type="dxa"/>
          </w:tcPr>
          <w:p w14:paraId="3D5D3CD6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12,41</w:t>
            </w:r>
          </w:p>
          <w:p w14:paraId="3CF3A18E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57,79</w:t>
            </w:r>
          </w:p>
        </w:tc>
        <w:tc>
          <w:tcPr>
            <w:tcW w:w="1193" w:type="dxa"/>
          </w:tcPr>
          <w:p w14:paraId="69899DD3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13,38</w:t>
            </w:r>
          </w:p>
          <w:p w14:paraId="5F788E4D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68,76</w:t>
            </w:r>
          </w:p>
        </w:tc>
        <w:tc>
          <w:tcPr>
            <w:tcW w:w="1195" w:type="dxa"/>
          </w:tcPr>
          <w:p w14:paraId="2EF81A55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24,49</w:t>
            </w:r>
          </w:p>
          <w:p w14:paraId="7F16FA1A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59,77</w:t>
            </w:r>
          </w:p>
        </w:tc>
        <w:tc>
          <w:tcPr>
            <w:tcW w:w="1193" w:type="dxa"/>
          </w:tcPr>
          <w:p w14:paraId="2F85C5BC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15,40</w:t>
            </w:r>
          </w:p>
          <w:p w14:paraId="39FF94BD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73,80</w:t>
            </w:r>
          </w:p>
        </w:tc>
        <w:tc>
          <w:tcPr>
            <w:tcW w:w="1547" w:type="dxa"/>
          </w:tcPr>
          <w:p w14:paraId="1CF9EF87" w14:textId="77777777" w:rsidR="00700CBC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6,34</w:t>
            </w:r>
          </w:p>
          <w:p w14:paraId="3B66D1DB" w14:textId="77777777" w:rsidR="00BA45BD" w:rsidRPr="00FF7905" w:rsidRDefault="00BA45B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55,65</w:t>
            </w:r>
          </w:p>
        </w:tc>
      </w:tr>
      <w:tr w:rsidR="00AF6EF2" w:rsidRPr="00FF7905" w14:paraId="323562D0" w14:textId="77777777" w:rsidTr="00FF7905">
        <w:trPr>
          <w:trHeight w:val="837"/>
        </w:trPr>
        <w:tc>
          <w:tcPr>
            <w:tcW w:w="2127" w:type="dxa"/>
          </w:tcPr>
          <w:p w14:paraId="3992DB77" w14:textId="77777777" w:rsidR="00700CBC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</w:t>
            </w:r>
          </w:p>
        </w:tc>
        <w:tc>
          <w:tcPr>
            <w:tcW w:w="1059" w:type="dxa"/>
          </w:tcPr>
          <w:p w14:paraId="51FA377A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6,46</w:t>
            </w:r>
          </w:p>
          <w:p w14:paraId="072F1598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52,67</w:t>
            </w:r>
          </w:p>
        </w:tc>
        <w:tc>
          <w:tcPr>
            <w:tcW w:w="1195" w:type="dxa"/>
          </w:tcPr>
          <w:p w14:paraId="345C2CA1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8,33</w:t>
            </w:r>
          </w:p>
          <w:p w14:paraId="4F28F01C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53,74</w:t>
            </w:r>
          </w:p>
        </w:tc>
        <w:tc>
          <w:tcPr>
            <w:tcW w:w="1193" w:type="dxa"/>
          </w:tcPr>
          <w:p w14:paraId="709030EB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19,38</w:t>
            </w:r>
          </w:p>
          <w:p w14:paraId="66B1A3E6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65,75</w:t>
            </w:r>
          </w:p>
        </w:tc>
        <w:tc>
          <w:tcPr>
            <w:tcW w:w="1195" w:type="dxa"/>
          </w:tcPr>
          <w:p w14:paraId="47E9AA90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20,39</w:t>
            </w:r>
          </w:p>
          <w:p w14:paraId="6A412163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51,67</w:t>
            </w:r>
          </w:p>
        </w:tc>
        <w:tc>
          <w:tcPr>
            <w:tcW w:w="1193" w:type="dxa"/>
          </w:tcPr>
          <w:p w14:paraId="5FAAD351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5,45</w:t>
            </w:r>
          </w:p>
          <w:p w14:paraId="3779AA09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54,64</w:t>
            </w:r>
          </w:p>
        </w:tc>
        <w:tc>
          <w:tcPr>
            <w:tcW w:w="1195" w:type="dxa"/>
          </w:tcPr>
          <w:p w14:paraId="517CEC6B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22,31</w:t>
            </w:r>
          </w:p>
          <w:p w14:paraId="408693D9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72,80</w:t>
            </w:r>
          </w:p>
        </w:tc>
        <w:tc>
          <w:tcPr>
            <w:tcW w:w="1193" w:type="dxa"/>
          </w:tcPr>
          <w:p w14:paraId="05E2B08C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23,48</w:t>
            </w:r>
          </w:p>
          <w:p w14:paraId="649B8DA0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56,63</w:t>
            </w:r>
          </w:p>
        </w:tc>
        <w:tc>
          <w:tcPr>
            <w:tcW w:w="1195" w:type="dxa"/>
          </w:tcPr>
          <w:p w14:paraId="3E9517C1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14,43</w:t>
            </w:r>
          </w:p>
          <w:p w14:paraId="78BD1EC7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62,74</w:t>
            </w:r>
          </w:p>
        </w:tc>
        <w:tc>
          <w:tcPr>
            <w:tcW w:w="1193" w:type="dxa"/>
          </w:tcPr>
          <w:p w14:paraId="0A52A611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25,50</w:t>
            </w:r>
          </w:p>
          <w:p w14:paraId="1FB991B3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66,78</w:t>
            </w:r>
          </w:p>
        </w:tc>
        <w:tc>
          <w:tcPr>
            <w:tcW w:w="1547" w:type="dxa"/>
          </w:tcPr>
          <w:p w14:paraId="2D174A5C" w14:textId="77777777" w:rsidR="00700CBC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16,32</w:t>
            </w:r>
          </w:p>
          <w:p w14:paraId="718C6617" w14:textId="77777777" w:rsidR="00914527" w:rsidRPr="00FF7905" w:rsidRDefault="00914527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60,79</w:t>
            </w:r>
          </w:p>
        </w:tc>
      </w:tr>
      <w:tr w:rsidR="00AF6EF2" w:rsidRPr="00FF7905" w14:paraId="1385CF03" w14:textId="77777777" w:rsidTr="00FF7905">
        <w:trPr>
          <w:trHeight w:val="843"/>
        </w:trPr>
        <w:tc>
          <w:tcPr>
            <w:tcW w:w="2127" w:type="dxa"/>
          </w:tcPr>
          <w:p w14:paraId="451C931D" w14:textId="77777777" w:rsidR="00700CBC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</w:t>
            </w:r>
          </w:p>
        </w:tc>
        <w:tc>
          <w:tcPr>
            <w:tcW w:w="1059" w:type="dxa"/>
          </w:tcPr>
          <w:p w14:paraId="7444994C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16,44</w:t>
            </w:r>
          </w:p>
          <w:p w14:paraId="06B9E9AE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55,78</w:t>
            </w:r>
          </w:p>
        </w:tc>
        <w:tc>
          <w:tcPr>
            <w:tcW w:w="1195" w:type="dxa"/>
          </w:tcPr>
          <w:p w14:paraId="25466F6F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18,36</w:t>
            </w:r>
          </w:p>
          <w:p w14:paraId="1A2DCA25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59,61</w:t>
            </w:r>
          </w:p>
        </w:tc>
        <w:tc>
          <w:tcPr>
            <w:tcW w:w="1193" w:type="dxa"/>
          </w:tcPr>
          <w:p w14:paraId="69B0B898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29,48</w:t>
            </w:r>
          </w:p>
          <w:p w14:paraId="3BA6802D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58,79</w:t>
            </w:r>
          </w:p>
        </w:tc>
        <w:tc>
          <w:tcPr>
            <w:tcW w:w="1195" w:type="dxa"/>
          </w:tcPr>
          <w:p w14:paraId="7D9019D5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30,49</w:t>
            </w:r>
          </w:p>
          <w:p w14:paraId="1C3BF844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60,77</w:t>
            </w:r>
          </w:p>
        </w:tc>
        <w:tc>
          <w:tcPr>
            <w:tcW w:w="1193" w:type="dxa"/>
          </w:tcPr>
          <w:p w14:paraId="43B01428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21,39</w:t>
            </w:r>
          </w:p>
          <w:p w14:paraId="550218FF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57,64</w:t>
            </w:r>
          </w:p>
        </w:tc>
        <w:tc>
          <w:tcPr>
            <w:tcW w:w="1195" w:type="dxa"/>
          </w:tcPr>
          <w:p w14:paraId="4C85E001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6,36</w:t>
            </w:r>
          </w:p>
          <w:p w14:paraId="46EF5962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51,69</w:t>
            </w:r>
          </w:p>
        </w:tc>
        <w:tc>
          <w:tcPr>
            <w:tcW w:w="1193" w:type="dxa"/>
          </w:tcPr>
          <w:p w14:paraId="6744E854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7,42</w:t>
            </w:r>
          </w:p>
          <w:p w14:paraId="5991D5A6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52,75</w:t>
            </w:r>
          </w:p>
        </w:tc>
        <w:tc>
          <w:tcPr>
            <w:tcW w:w="1195" w:type="dxa"/>
          </w:tcPr>
          <w:p w14:paraId="4ABE3A2A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18,33</w:t>
            </w:r>
          </w:p>
          <w:p w14:paraId="7ECA3692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53,71</w:t>
            </w:r>
          </w:p>
        </w:tc>
        <w:tc>
          <w:tcPr>
            <w:tcW w:w="1193" w:type="dxa"/>
          </w:tcPr>
          <w:p w14:paraId="2E9C6CA9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9,44</w:t>
            </w:r>
          </w:p>
          <w:p w14:paraId="42015F58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54,65</w:t>
            </w:r>
          </w:p>
        </w:tc>
        <w:tc>
          <w:tcPr>
            <w:tcW w:w="1547" w:type="dxa"/>
          </w:tcPr>
          <w:p w14:paraId="49B3858A" w14:textId="77777777" w:rsidR="00700CBC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26,42</w:t>
            </w:r>
          </w:p>
          <w:p w14:paraId="0716DF6B" w14:textId="77777777" w:rsidR="00861A6D" w:rsidRPr="00FF7905" w:rsidRDefault="00861A6D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58,80</w:t>
            </w:r>
          </w:p>
        </w:tc>
      </w:tr>
      <w:tr w:rsidR="00AF6EF2" w:rsidRPr="00FF7905" w14:paraId="09B46F18" w14:textId="77777777" w:rsidTr="00FF7905">
        <w:trPr>
          <w:trHeight w:val="843"/>
        </w:trPr>
        <w:tc>
          <w:tcPr>
            <w:tcW w:w="2127" w:type="dxa"/>
          </w:tcPr>
          <w:p w14:paraId="0F634FFA" w14:textId="77777777" w:rsidR="00700CBC" w:rsidRPr="00FF7905" w:rsidRDefault="00700CB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8</w:t>
            </w:r>
          </w:p>
        </w:tc>
        <w:tc>
          <w:tcPr>
            <w:tcW w:w="1059" w:type="dxa"/>
          </w:tcPr>
          <w:p w14:paraId="6FFFF1E6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26,34</w:t>
            </w:r>
          </w:p>
          <w:p w14:paraId="48EFFAB7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65,70</w:t>
            </w:r>
          </w:p>
        </w:tc>
        <w:tc>
          <w:tcPr>
            <w:tcW w:w="1195" w:type="dxa"/>
          </w:tcPr>
          <w:p w14:paraId="3972298E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28,42</w:t>
            </w:r>
          </w:p>
          <w:p w14:paraId="6BB0F5B7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51,73</w:t>
            </w:r>
          </w:p>
        </w:tc>
        <w:tc>
          <w:tcPr>
            <w:tcW w:w="1193" w:type="dxa"/>
          </w:tcPr>
          <w:p w14:paraId="7ECF521B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13,33</w:t>
            </w:r>
          </w:p>
          <w:p w14:paraId="728DD3E9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72,76</w:t>
            </w:r>
          </w:p>
        </w:tc>
        <w:tc>
          <w:tcPr>
            <w:tcW w:w="1195" w:type="dxa"/>
          </w:tcPr>
          <w:p w14:paraId="46078675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14,34</w:t>
            </w:r>
          </w:p>
          <w:p w14:paraId="29BE173D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68,80</w:t>
            </w:r>
          </w:p>
        </w:tc>
        <w:tc>
          <w:tcPr>
            <w:tcW w:w="1193" w:type="dxa"/>
          </w:tcPr>
          <w:p w14:paraId="7C8E45BD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25,49</w:t>
            </w:r>
          </w:p>
          <w:p w14:paraId="791667E8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59,79</w:t>
            </w:r>
          </w:p>
        </w:tc>
        <w:tc>
          <w:tcPr>
            <w:tcW w:w="1195" w:type="dxa"/>
          </w:tcPr>
          <w:p w14:paraId="6B9D200C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16,46</w:t>
            </w:r>
          </w:p>
          <w:p w14:paraId="05E35470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53,75</w:t>
            </w:r>
          </w:p>
        </w:tc>
        <w:tc>
          <w:tcPr>
            <w:tcW w:w="1193" w:type="dxa"/>
          </w:tcPr>
          <w:p w14:paraId="7D2B0BB3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17,32</w:t>
            </w:r>
          </w:p>
          <w:p w14:paraId="776CC903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52,74</w:t>
            </w:r>
          </w:p>
        </w:tc>
        <w:tc>
          <w:tcPr>
            <w:tcW w:w="1195" w:type="dxa"/>
          </w:tcPr>
          <w:p w14:paraId="23686304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8,31</w:t>
            </w:r>
          </w:p>
          <w:p w14:paraId="76AB4BB8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55,63</w:t>
            </w:r>
          </w:p>
        </w:tc>
        <w:tc>
          <w:tcPr>
            <w:tcW w:w="1193" w:type="dxa"/>
          </w:tcPr>
          <w:p w14:paraId="2484C5AF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19,34</w:t>
            </w:r>
          </w:p>
          <w:p w14:paraId="14A09D86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69,77</w:t>
            </w:r>
          </w:p>
        </w:tc>
        <w:tc>
          <w:tcPr>
            <w:tcW w:w="1547" w:type="dxa"/>
          </w:tcPr>
          <w:p w14:paraId="70C7D413" w14:textId="77777777" w:rsidR="00700CBC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10,41</w:t>
            </w:r>
          </w:p>
          <w:p w14:paraId="3D1FD829" w14:textId="77777777" w:rsidR="00DF4535" w:rsidRPr="00FF7905" w:rsidRDefault="00DF4535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62,73</w:t>
            </w:r>
          </w:p>
        </w:tc>
      </w:tr>
      <w:tr w:rsidR="0015048C" w:rsidRPr="00FF7905" w14:paraId="555E472E" w14:textId="77777777" w:rsidTr="00FF7905">
        <w:trPr>
          <w:trHeight w:val="244"/>
        </w:trPr>
        <w:tc>
          <w:tcPr>
            <w:tcW w:w="2127" w:type="dxa"/>
          </w:tcPr>
          <w:p w14:paraId="6A16A928" w14:textId="77777777" w:rsidR="0015048C" w:rsidRPr="00FF7905" w:rsidRDefault="0015048C" w:rsidP="00FF7905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9</w:t>
            </w:r>
          </w:p>
        </w:tc>
        <w:tc>
          <w:tcPr>
            <w:tcW w:w="1059" w:type="dxa"/>
          </w:tcPr>
          <w:p w14:paraId="026461A4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10,33</w:t>
            </w:r>
          </w:p>
          <w:p w14:paraId="60027897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52,73</w:t>
            </w:r>
          </w:p>
        </w:tc>
        <w:tc>
          <w:tcPr>
            <w:tcW w:w="1195" w:type="dxa"/>
          </w:tcPr>
          <w:p w14:paraId="59D9128C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12,46</w:t>
            </w:r>
          </w:p>
          <w:p w14:paraId="77A95F98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66,78</w:t>
            </w:r>
          </w:p>
        </w:tc>
        <w:tc>
          <w:tcPr>
            <w:tcW w:w="1193" w:type="dxa"/>
          </w:tcPr>
          <w:p w14:paraId="37C54926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23,43</w:t>
            </w:r>
          </w:p>
          <w:p w14:paraId="26940542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54,64</w:t>
            </w:r>
          </w:p>
        </w:tc>
        <w:tc>
          <w:tcPr>
            <w:tcW w:w="1195" w:type="dxa"/>
          </w:tcPr>
          <w:p w14:paraId="179A6F46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24,44</w:t>
            </w:r>
          </w:p>
          <w:p w14:paraId="1AAB900C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58,65</w:t>
            </w:r>
          </w:p>
        </w:tc>
        <w:tc>
          <w:tcPr>
            <w:tcW w:w="1193" w:type="dxa"/>
          </w:tcPr>
          <w:p w14:paraId="42C1D801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15,47</w:t>
            </w:r>
          </w:p>
          <w:p w14:paraId="21886852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72,78</w:t>
            </w:r>
          </w:p>
        </w:tc>
        <w:tc>
          <w:tcPr>
            <w:tcW w:w="1195" w:type="dxa"/>
          </w:tcPr>
          <w:p w14:paraId="0916CFFC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26,40</w:t>
            </w:r>
          </w:p>
          <w:p w14:paraId="4B35A0E2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70,80</w:t>
            </w:r>
          </w:p>
        </w:tc>
        <w:tc>
          <w:tcPr>
            <w:tcW w:w="1193" w:type="dxa"/>
          </w:tcPr>
          <w:p w14:paraId="6369C9A1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23,37</w:t>
            </w:r>
          </w:p>
          <w:p w14:paraId="6C6902EC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67,79</w:t>
            </w:r>
          </w:p>
        </w:tc>
        <w:tc>
          <w:tcPr>
            <w:tcW w:w="1195" w:type="dxa"/>
          </w:tcPr>
          <w:p w14:paraId="13A204FC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9,41</w:t>
            </w:r>
          </w:p>
          <w:p w14:paraId="49A5E4BA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52,70</w:t>
            </w:r>
          </w:p>
        </w:tc>
        <w:tc>
          <w:tcPr>
            <w:tcW w:w="1193" w:type="dxa"/>
          </w:tcPr>
          <w:p w14:paraId="7C44A1B6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29,39</w:t>
            </w:r>
          </w:p>
          <w:p w14:paraId="6FFCC3C4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57,63</w:t>
            </w:r>
          </w:p>
        </w:tc>
        <w:tc>
          <w:tcPr>
            <w:tcW w:w="1547" w:type="dxa"/>
          </w:tcPr>
          <w:p w14:paraId="4EEF31C2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7,31</w:t>
            </w:r>
          </w:p>
          <w:p w14:paraId="4954CD8C" w14:textId="77777777" w:rsidR="0015048C" w:rsidRPr="00FF7905" w:rsidRDefault="0015048C" w:rsidP="00700CBC">
            <w:pPr>
              <w:jc w:val="center"/>
              <w:rPr>
                <w:rFonts w:eastAsia="Times New Roman"/>
                <w:bCs/>
                <w:sz w:val="36"/>
                <w:szCs w:val="36"/>
              </w:rPr>
            </w:pPr>
            <w:r w:rsidRPr="00FF7905">
              <w:rPr>
                <w:rFonts w:eastAsia="Times New Roman"/>
                <w:bCs/>
                <w:sz w:val="36"/>
                <w:szCs w:val="36"/>
              </w:rPr>
              <w:t>68,76</w:t>
            </w:r>
          </w:p>
        </w:tc>
      </w:tr>
    </w:tbl>
    <w:p w14:paraId="1CDD88F4" w14:textId="77777777" w:rsidR="00FF7905" w:rsidRDefault="00FF7905" w:rsidP="009348D8">
      <w:pPr>
        <w:shd w:val="clear" w:color="auto" w:fill="FFFFFF"/>
        <w:rPr>
          <w:rFonts w:eastAsia="Times New Roman"/>
          <w:b/>
          <w:bCs/>
          <w:sz w:val="28"/>
          <w:szCs w:val="28"/>
        </w:rPr>
        <w:sectPr w:rsidR="00FF7905" w:rsidSect="00FF7905">
          <w:pgSz w:w="16838" w:h="11906" w:orient="landscape"/>
          <w:pgMar w:top="851" w:right="1134" w:bottom="964" w:left="1701" w:header="709" w:footer="709" w:gutter="0"/>
          <w:cols w:space="708"/>
          <w:docGrid w:linePitch="360"/>
        </w:sectPr>
      </w:pPr>
    </w:p>
    <w:p w14:paraId="79DBB8ED" w14:textId="77777777" w:rsidR="00FF7905" w:rsidRPr="00BA5CC5" w:rsidRDefault="00FF7905" w:rsidP="00356BCA">
      <w:pPr>
        <w:shd w:val="clear" w:color="auto" w:fill="FFFFFF"/>
        <w:rPr>
          <w:rFonts w:eastAsia="Times New Roman"/>
          <w:bCs/>
          <w:i/>
          <w:sz w:val="28"/>
          <w:szCs w:val="28"/>
        </w:rPr>
      </w:pPr>
    </w:p>
    <w:sectPr w:rsidR="00FF7905" w:rsidRPr="00BA5CC5" w:rsidSect="00A07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C2223E80"/>
    <w:lvl w:ilvl="0">
      <w:numFmt w:val="bullet"/>
      <w:lvlText w:val="*"/>
      <w:lvlJc w:val="left"/>
    </w:lvl>
  </w:abstractNum>
  <w:abstractNum w:abstractNumId="1" w15:restartNumberingAfterBreak="0">
    <w:nsid w:val="0C787D6E"/>
    <w:multiLevelType w:val="singleLevel"/>
    <w:tmpl w:val="859AEFE0"/>
    <w:lvl w:ilvl="0">
      <w:start w:val="2"/>
      <w:numFmt w:val="decimal"/>
      <w:lvlText w:val="%1."/>
      <w:legacy w:legacy="1" w:legacySpace="0" w:legacyIndent="298"/>
      <w:lvlJc w:val="left"/>
      <w:rPr>
        <w:rFonts w:ascii="Courier New" w:hAnsi="Courier New" w:cs="Courier New" w:hint="default"/>
      </w:rPr>
    </w:lvl>
  </w:abstractNum>
  <w:abstractNum w:abstractNumId="2" w15:restartNumberingAfterBreak="0">
    <w:nsid w:val="29E44068"/>
    <w:multiLevelType w:val="hybridMultilevel"/>
    <w:tmpl w:val="6D8AA900"/>
    <w:lvl w:ilvl="0" w:tplc="F586C7B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654A8"/>
    <w:multiLevelType w:val="singleLevel"/>
    <w:tmpl w:val="F2F688C0"/>
    <w:lvl w:ilvl="0">
      <w:start w:val="25"/>
      <w:numFmt w:val="decimal"/>
      <w:lvlText w:val="%1."/>
      <w:legacy w:legacy="1" w:legacySpace="0" w:legacyIndent="413"/>
      <w:lvlJc w:val="left"/>
      <w:rPr>
        <w:rFonts w:ascii="Courier New" w:hAnsi="Courier New" w:cs="Courier New" w:hint="default"/>
      </w:rPr>
    </w:lvl>
  </w:abstractNum>
  <w:abstractNum w:abstractNumId="4" w15:restartNumberingAfterBreak="0">
    <w:nsid w:val="371722A8"/>
    <w:multiLevelType w:val="hybridMultilevel"/>
    <w:tmpl w:val="6B762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87F69"/>
    <w:multiLevelType w:val="singleLevel"/>
    <w:tmpl w:val="4F1EB34E"/>
    <w:lvl w:ilvl="0">
      <w:start w:val="21"/>
      <w:numFmt w:val="decimal"/>
      <w:lvlText w:val="%1."/>
      <w:legacy w:legacy="1" w:legacySpace="0" w:legacyIndent="418"/>
      <w:lvlJc w:val="left"/>
      <w:rPr>
        <w:rFonts w:ascii="Courier New" w:hAnsi="Courier New" w:cs="Courier New" w:hint="default"/>
      </w:rPr>
    </w:lvl>
  </w:abstractNum>
  <w:abstractNum w:abstractNumId="6" w15:restartNumberingAfterBreak="0">
    <w:nsid w:val="52084313"/>
    <w:multiLevelType w:val="singleLevel"/>
    <w:tmpl w:val="F34C3526"/>
    <w:lvl w:ilvl="0">
      <w:start w:val="29"/>
      <w:numFmt w:val="decimal"/>
      <w:lvlText w:val="%1."/>
      <w:legacy w:legacy="1" w:legacySpace="0" w:legacyIndent="413"/>
      <w:lvlJc w:val="left"/>
      <w:rPr>
        <w:rFonts w:ascii="Courier New" w:hAnsi="Courier New" w:cs="Courier New" w:hint="default"/>
      </w:rPr>
    </w:lvl>
  </w:abstractNum>
  <w:abstractNum w:abstractNumId="7" w15:restartNumberingAfterBreak="0">
    <w:nsid w:val="7C76033F"/>
    <w:multiLevelType w:val="hybridMultilevel"/>
    <w:tmpl w:val="48A8D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874D80"/>
    <w:multiLevelType w:val="singleLevel"/>
    <w:tmpl w:val="DDC8FC6C"/>
    <w:lvl w:ilvl="0">
      <w:start w:val="10"/>
      <w:numFmt w:val="decimal"/>
      <w:lvlText w:val="%1."/>
      <w:legacy w:legacy="1" w:legacySpace="0" w:legacyIndent="394"/>
      <w:lvlJc w:val="left"/>
      <w:rPr>
        <w:rFonts w:ascii="Courier New" w:hAnsi="Courier New" w:cs="Courier New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8"/>
  </w:num>
  <w:num w:numId="6">
    <w:abstractNumId w:val="8"/>
    <w:lvlOverride w:ilvl="0">
      <w:lvl w:ilvl="0">
        <w:start w:val="15"/>
        <w:numFmt w:val="decimal"/>
        <w:lvlText w:val="%1."/>
        <w:legacy w:legacy="1" w:legacySpace="0" w:legacyIndent="403"/>
        <w:lvlJc w:val="left"/>
        <w:rPr>
          <w:rFonts w:ascii="Courier New" w:hAnsi="Courier New" w:cs="Courier New" w:hint="default"/>
        </w:rPr>
      </w:lvl>
    </w:lvlOverride>
  </w:num>
  <w:num w:numId="7">
    <w:abstractNumId w:val="5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746B"/>
    <w:rsid w:val="00092B7D"/>
    <w:rsid w:val="0015048C"/>
    <w:rsid w:val="00161080"/>
    <w:rsid w:val="00174BA3"/>
    <w:rsid w:val="001B1538"/>
    <w:rsid w:val="001B55BA"/>
    <w:rsid w:val="0020746B"/>
    <w:rsid w:val="0024583F"/>
    <w:rsid w:val="002B657D"/>
    <w:rsid w:val="002F1E51"/>
    <w:rsid w:val="00330AE1"/>
    <w:rsid w:val="00356BCA"/>
    <w:rsid w:val="004317E1"/>
    <w:rsid w:val="0043779C"/>
    <w:rsid w:val="00484EC0"/>
    <w:rsid w:val="004F3187"/>
    <w:rsid w:val="00521644"/>
    <w:rsid w:val="005268A8"/>
    <w:rsid w:val="00555A3D"/>
    <w:rsid w:val="00596F77"/>
    <w:rsid w:val="00621EC8"/>
    <w:rsid w:val="006D212E"/>
    <w:rsid w:val="006E1566"/>
    <w:rsid w:val="00700CBC"/>
    <w:rsid w:val="00712125"/>
    <w:rsid w:val="007F08A9"/>
    <w:rsid w:val="00861A6D"/>
    <w:rsid w:val="008E0AF1"/>
    <w:rsid w:val="00914527"/>
    <w:rsid w:val="009348D8"/>
    <w:rsid w:val="009431DA"/>
    <w:rsid w:val="00A07FA2"/>
    <w:rsid w:val="00A72DA0"/>
    <w:rsid w:val="00AF6EF2"/>
    <w:rsid w:val="00B42B75"/>
    <w:rsid w:val="00B63E76"/>
    <w:rsid w:val="00B936F0"/>
    <w:rsid w:val="00BA45BD"/>
    <w:rsid w:val="00BA5CC5"/>
    <w:rsid w:val="00C35F57"/>
    <w:rsid w:val="00D3731B"/>
    <w:rsid w:val="00DF4535"/>
    <w:rsid w:val="00E2758B"/>
    <w:rsid w:val="00E96267"/>
    <w:rsid w:val="00EF0060"/>
    <w:rsid w:val="00F05EBF"/>
    <w:rsid w:val="00FC78CC"/>
    <w:rsid w:val="00FF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B91CE"/>
  <w15:docId w15:val="{7F44ABB5-B681-4AA7-BE3D-2253E3CED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074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12125"/>
    <w:pPr>
      <w:keepNext/>
      <w:widowControl/>
      <w:autoSpaceDE/>
      <w:autoSpaceDN/>
      <w:adjustRightInd/>
      <w:jc w:val="center"/>
      <w:outlineLvl w:val="2"/>
    </w:pPr>
    <w:rPr>
      <w:rFonts w:eastAsia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566"/>
    <w:pPr>
      <w:ind w:left="720"/>
      <w:contextualSpacing/>
    </w:pPr>
  </w:style>
  <w:style w:type="table" w:styleId="a4">
    <w:name w:val="Table Grid"/>
    <w:basedOn w:val="a1"/>
    <w:uiPriority w:val="59"/>
    <w:rsid w:val="008E0A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semiHidden/>
    <w:rsid w:val="00B936F0"/>
    <w:pPr>
      <w:widowControl/>
      <w:autoSpaceDE/>
      <w:autoSpaceDN/>
      <w:adjustRightInd/>
    </w:pPr>
    <w:rPr>
      <w:rFonts w:eastAsia="Times New Roman"/>
      <w:sz w:val="28"/>
    </w:rPr>
  </w:style>
  <w:style w:type="character" w:customStyle="1" w:styleId="20">
    <w:name w:val="Основной текст 2 Знак"/>
    <w:basedOn w:val="a0"/>
    <w:link w:val="2"/>
    <w:semiHidden/>
    <w:rsid w:val="00B936F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12125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49E18-CF59-47ED-9D2A-0685F1E7C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13</Pages>
  <Words>3098</Words>
  <Characters>17661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Ваня</dc:creator>
  <cp:keywords/>
  <dc:description/>
  <cp:lastModifiedBy>Пользователь</cp:lastModifiedBy>
  <cp:revision>35</cp:revision>
  <cp:lastPrinted>2007-10-26T17:25:00Z</cp:lastPrinted>
  <dcterms:created xsi:type="dcterms:W3CDTF">2007-10-26T08:59:00Z</dcterms:created>
  <dcterms:modified xsi:type="dcterms:W3CDTF">2023-04-06T05:18:00Z</dcterms:modified>
</cp:coreProperties>
</file>