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F4B" w:rsidRPr="00274292" w:rsidRDefault="00C37F4B" w:rsidP="00C37F4B">
      <w:pPr>
        <w:pStyle w:val="30"/>
        <w:shd w:val="clear" w:color="auto" w:fill="auto"/>
        <w:spacing w:line="276" w:lineRule="auto"/>
        <w:rPr>
          <w:rFonts w:ascii="Times New Roman" w:hAnsi="Times New Roman" w:cs="Times New Roman"/>
        </w:rPr>
      </w:pPr>
      <w:r w:rsidRPr="00274292">
        <w:rPr>
          <w:rFonts w:ascii="Times New Roman" w:hAnsi="Times New Roman" w:cs="Times New Roman"/>
        </w:rPr>
        <w:t>МИНИСТЕРСТВО ОБРАЗОВАНИЯ РЕСПУБЛИКИ БЕЛАРУСЬ</w:t>
      </w:r>
    </w:p>
    <w:p w:rsidR="00C37F4B" w:rsidRPr="00274292" w:rsidRDefault="00A919CC" w:rsidP="00C37F4B">
      <w:pPr>
        <w:pStyle w:val="30"/>
        <w:shd w:val="clear" w:color="auto" w:fill="auto"/>
        <w:spacing w:line="276" w:lineRule="auto"/>
        <w:rPr>
          <w:rFonts w:ascii="Times New Roman" w:hAnsi="Times New Roman" w:cs="Times New Roman"/>
        </w:rPr>
      </w:pPr>
      <w:r>
        <w:rPr>
          <w:rFonts w:ascii="Times New Roman" w:hAnsi="Times New Roman" w:cs="Times New Roman"/>
        </w:rPr>
        <w:t xml:space="preserve">ГЛАВНОЕ </w:t>
      </w:r>
      <w:r w:rsidR="00C37F4B" w:rsidRPr="00274292">
        <w:rPr>
          <w:rFonts w:ascii="Times New Roman" w:hAnsi="Times New Roman" w:cs="Times New Roman"/>
        </w:rPr>
        <w:t>УПРАВЛЕНИЕ ОБРАЗОВАНИЯ</w:t>
      </w:r>
    </w:p>
    <w:p w:rsidR="00C37F4B" w:rsidRDefault="00C37F4B" w:rsidP="00C37F4B">
      <w:pPr>
        <w:pStyle w:val="30"/>
        <w:shd w:val="clear" w:color="auto" w:fill="auto"/>
        <w:spacing w:line="276" w:lineRule="auto"/>
        <w:rPr>
          <w:rFonts w:ascii="Times New Roman" w:hAnsi="Times New Roman" w:cs="Times New Roman"/>
        </w:rPr>
      </w:pPr>
      <w:r w:rsidRPr="00274292">
        <w:rPr>
          <w:rFonts w:ascii="Times New Roman" w:hAnsi="Times New Roman" w:cs="Times New Roman"/>
        </w:rPr>
        <w:t>ГОМЕЛЬСКОГО ОБЛАСТНОГО ИСПОЛНИТЕЛЬНОГО КОМИТЕТА</w:t>
      </w:r>
    </w:p>
    <w:p w:rsidR="00C37F4B" w:rsidRPr="00274292" w:rsidRDefault="00C37F4B" w:rsidP="00C37F4B">
      <w:pPr>
        <w:pStyle w:val="30"/>
        <w:shd w:val="clear" w:color="auto" w:fill="auto"/>
        <w:spacing w:line="276" w:lineRule="auto"/>
        <w:rPr>
          <w:rFonts w:ascii="Times New Roman" w:hAnsi="Times New Roman" w:cs="Times New Roman"/>
        </w:rPr>
      </w:pPr>
    </w:p>
    <w:p w:rsidR="00C37F4B" w:rsidRDefault="00C37F4B" w:rsidP="00A919CC">
      <w:pPr>
        <w:pStyle w:val="30"/>
        <w:shd w:val="clear" w:color="auto" w:fill="auto"/>
        <w:spacing w:line="276" w:lineRule="auto"/>
        <w:rPr>
          <w:rFonts w:ascii="Times New Roman" w:hAnsi="Times New Roman" w:cs="Times New Roman"/>
        </w:rPr>
      </w:pPr>
      <w:r w:rsidRPr="00274292">
        <w:rPr>
          <w:rFonts w:ascii="Times New Roman" w:hAnsi="Times New Roman" w:cs="Times New Roman"/>
        </w:rPr>
        <w:t>УЧРЕЖДЕНИЕ ОБРАЗОВАНИЯ «БУДА-КОШЕЛЕВСКИЙ ГОСУДАРСТВЕННЫЙ</w:t>
      </w:r>
      <w:r w:rsidR="00A919CC">
        <w:rPr>
          <w:rFonts w:ascii="Times New Roman" w:hAnsi="Times New Roman" w:cs="Times New Roman"/>
        </w:rPr>
        <w:t xml:space="preserve"> </w:t>
      </w:r>
      <w:r w:rsidRPr="00274292">
        <w:rPr>
          <w:rFonts w:ascii="Times New Roman" w:hAnsi="Times New Roman" w:cs="Times New Roman"/>
        </w:rPr>
        <w:t>АГРАРНО-ТЕХНИЧЕСКИЙ КОЛЛЕДЖ»</w:t>
      </w:r>
    </w:p>
    <w:p w:rsidR="00A919CC" w:rsidRPr="00274292" w:rsidRDefault="00A919CC" w:rsidP="00A919CC">
      <w:pPr>
        <w:pStyle w:val="30"/>
        <w:shd w:val="clear" w:color="auto" w:fill="auto"/>
        <w:spacing w:line="276" w:lineRule="auto"/>
        <w:rPr>
          <w:rFonts w:ascii="Times New Roman" w:hAnsi="Times New Roman" w:cs="Times New Roma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97"/>
        <w:gridCol w:w="5224"/>
      </w:tblGrid>
      <w:tr w:rsidR="00C37F4B" w:rsidRPr="00274292" w:rsidTr="00C37F4B">
        <w:tc>
          <w:tcPr>
            <w:tcW w:w="5225" w:type="dxa"/>
          </w:tcPr>
          <w:p w:rsidR="00C37F4B" w:rsidRPr="00274292" w:rsidRDefault="00C37F4B" w:rsidP="0058192F">
            <w:pPr>
              <w:pStyle w:val="30"/>
              <w:shd w:val="clear" w:color="auto" w:fill="auto"/>
              <w:spacing w:line="276" w:lineRule="auto"/>
              <w:rPr>
                <w:rFonts w:ascii="Times New Roman" w:hAnsi="Times New Roman" w:cs="Times New Roman"/>
                <w:sz w:val="24"/>
              </w:rPr>
            </w:pPr>
          </w:p>
        </w:tc>
        <w:tc>
          <w:tcPr>
            <w:tcW w:w="5225" w:type="dxa"/>
          </w:tcPr>
          <w:p w:rsidR="00C37F4B" w:rsidRPr="00274292" w:rsidRDefault="00C37F4B" w:rsidP="0058192F">
            <w:pPr>
              <w:pStyle w:val="30"/>
              <w:shd w:val="clear" w:color="auto" w:fill="auto"/>
              <w:spacing w:line="276" w:lineRule="auto"/>
              <w:rPr>
                <w:rFonts w:ascii="Times New Roman" w:hAnsi="Times New Roman" w:cs="Times New Roman"/>
                <w:sz w:val="24"/>
              </w:rPr>
            </w:pPr>
            <w:r w:rsidRPr="00274292">
              <w:rPr>
                <w:rFonts w:ascii="Times New Roman" w:hAnsi="Times New Roman" w:cs="Times New Roman"/>
                <w:sz w:val="24"/>
              </w:rPr>
              <w:t>Рассмотрено на заседании цикловой комиссии «Тракторы и автомобили»</w:t>
            </w:r>
          </w:p>
          <w:p w:rsidR="00C37F4B" w:rsidRPr="00274292" w:rsidRDefault="00C37F4B" w:rsidP="0058192F">
            <w:pPr>
              <w:pStyle w:val="30"/>
              <w:shd w:val="clear" w:color="auto" w:fill="auto"/>
              <w:spacing w:line="276" w:lineRule="auto"/>
              <w:rPr>
                <w:rFonts w:ascii="Times New Roman" w:hAnsi="Times New Roman" w:cs="Times New Roman"/>
                <w:sz w:val="24"/>
              </w:rPr>
            </w:pPr>
            <w:r w:rsidRPr="00274292">
              <w:rPr>
                <w:rFonts w:ascii="Times New Roman" w:hAnsi="Times New Roman" w:cs="Times New Roman"/>
                <w:sz w:val="24"/>
              </w:rPr>
              <w:t>Протокол №___ от «___»_______20___г</w:t>
            </w:r>
          </w:p>
          <w:p w:rsidR="00C37F4B" w:rsidRPr="00274292" w:rsidRDefault="00C37F4B" w:rsidP="0058192F">
            <w:pPr>
              <w:pStyle w:val="30"/>
              <w:shd w:val="clear" w:color="auto" w:fill="auto"/>
              <w:spacing w:line="276" w:lineRule="auto"/>
              <w:rPr>
                <w:rFonts w:ascii="Times New Roman" w:hAnsi="Times New Roman" w:cs="Times New Roman"/>
                <w:sz w:val="24"/>
              </w:rPr>
            </w:pPr>
            <w:proofErr w:type="spellStart"/>
            <w:r w:rsidRPr="00274292">
              <w:rPr>
                <w:rFonts w:ascii="Times New Roman" w:hAnsi="Times New Roman" w:cs="Times New Roman"/>
                <w:sz w:val="24"/>
              </w:rPr>
              <w:t>Председатель______________С.А.Кондратенко</w:t>
            </w:r>
            <w:proofErr w:type="spellEnd"/>
          </w:p>
        </w:tc>
      </w:tr>
    </w:tbl>
    <w:p w:rsidR="00DA1441" w:rsidRPr="00DA1441" w:rsidRDefault="00DA1441" w:rsidP="00C37F4B">
      <w:pPr>
        <w:pStyle w:val="30"/>
        <w:shd w:val="clear" w:color="auto" w:fill="auto"/>
        <w:spacing w:line="276" w:lineRule="auto"/>
        <w:jc w:val="left"/>
        <w:rPr>
          <w:rFonts w:ascii="Times New Roman" w:hAnsi="Times New Roman" w:cs="Times New Roman"/>
          <w:sz w:val="20"/>
        </w:rPr>
      </w:pPr>
    </w:p>
    <w:p w:rsidR="00C37F4B" w:rsidRDefault="00C37F4B" w:rsidP="00C37F4B">
      <w:pPr>
        <w:pStyle w:val="30"/>
        <w:shd w:val="clear" w:color="auto" w:fill="auto"/>
        <w:spacing w:line="276" w:lineRule="auto"/>
        <w:jc w:val="left"/>
        <w:rPr>
          <w:rFonts w:ascii="Times New Roman" w:hAnsi="Times New Roman" w:cs="Times New Roman"/>
        </w:rPr>
      </w:pPr>
      <w:r w:rsidRPr="00274292">
        <w:rPr>
          <w:rFonts w:ascii="Times New Roman" w:hAnsi="Times New Roman" w:cs="Times New Roman"/>
          <w:b/>
        </w:rPr>
        <w:t>Дисциплина:</w:t>
      </w:r>
      <w:r>
        <w:rPr>
          <w:rFonts w:ascii="Times New Roman" w:hAnsi="Times New Roman" w:cs="Times New Roman"/>
        </w:rPr>
        <w:t xml:space="preserve"> </w:t>
      </w:r>
      <w:r w:rsidR="00DA1441" w:rsidRPr="00DA1441">
        <w:rPr>
          <w:rFonts w:ascii="Times New Roman" w:hAnsi="Times New Roman" w:cs="Times New Roman"/>
        </w:rPr>
        <w:t>«Эксплуатационные материалы»</w:t>
      </w:r>
    </w:p>
    <w:p w:rsidR="00C37F4B" w:rsidRPr="00274292" w:rsidRDefault="00C37F4B" w:rsidP="00C37F4B">
      <w:pPr>
        <w:pStyle w:val="30"/>
        <w:shd w:val="clear" w:color="auto" w:fill="auto"/>
        <w:spacing w:line="276" w:lineRule="auto"/>
        <w:jc w:val="left"/>
        <w:rPr>
          <w:rFonts w:ascii="Times New Roman" w:hAnsi="Times New Roman" w:cs="Times New Roman"/>
        </w:rPr>
      </w:pPr>
      <w:r w:rsidRPr="00274292">
        <w:rPr>
          <w:rFonts w:ascii="Times New Roman" w:hAnsi="Times New Roman" w:cs="Times New Roman"/>
          <w:b/>
        </w:rPr>
        <w:t>Специальность:</w:t>
      </w:r>
      <w:r w:rsidR="00745A0B">
        <w:rPr>
          <w:rFonts w:ascii="Times New Roman" w:hAnsi="Times New Roman" w:cs="Times New Roman"/>
        </w:rPr>
        <w:t xml:space="preserve"> 2-74 06</w:t>
      </w:r>
      <w:r w:rsidRPr="00274292">
        <w:rPr>
          <w:rFonts w:ascii="Times New Roman" w:hAnsi="Times New Roman" w:cs="Times New Roman"/>
        </w:rPr>
        <w:t xml:space="preserve"> 01 «Техническое обеспечение процессов с/х производства»</w:t>
      </w:r>
    </w:p>
    <w:p w:rsidR="00C37F4B" w:rsidRPr="00DA1441" w:rsidRDefault="00C37F4B" w:rsidP="00DA1441">
      <w:pPr>
        <w:pStyle w:val="30"/>
        <w:shd w:val="clear" w:color="auto" w:fill="auto"/>
        <w:spacing w:line="240" w:lineRule="auto"/>
        <w:jc w:val="left"/>
        <w:rPr>
          <w:rFonts w:ascii="Times New Roman" w:hAnsi="Times New Roman" w:cs="Times New Roman"/>
          <w:sz w:val="18"/>
        </w:rPr>
      </w:pPr>
    </w:p>
    <w:p w:rsidR="00C939CB" w:rsidRDefault="00C939CB" w:rsidP="00C939CB">
      <w:pPr>
        <w:spacing w:after="0" w:line="240" w:lineRule="auto"/>
        <w:jc w:val="center"/>
        <w:rPr>
          <w:rFonts w:ascii="Times New Roman" w:eastAsia="Times New Roman" w:hAnsi="Times New Roman" w:cs="Times New Roman"/>
          <w:b/>
          <w:bCs/>
          <w:color w:val="000000"/>
          <w:sz w:val="32"/>
          <w:szCs w:val="28"/>
          <w:lang w:eastAsia="ru-RU"/>
        </w:rPr>
      </w:pPr>
      <w:r w:rsidRPr="00C939CB">
        <w:rPr>
          <w:rFonts w:ascii="Times New Roman" w:eastAsia="Times New Roman" w:hAnsi="Times New Roman" w:cs="Times New Roman"/>
          <w:b/>
          <w:bCs/>
          <w:color w:val="000000"/>
          <w:sz w:val="32"/>
          <w:szCs w:val="28"/>
          <w:lang w:eastAsia="ru-RU"/>
        </w:rPr>
        <w:t>Практическая работа № 2</w:t>
      </w:r>
    </w:p>
    <w:p w:rsidR="00C939CB" w:rsidRPr="00C939CB" w:rsidRDefault="00C939CB" w:rsidP="00C939CB">
      <w:pPr>
        <w:spacing w:after="0" w:line="240" w:lineRule="auto"/>
        <w:jc w:val="center"/>
        <w:rPr>
          <w:rFonts w:ascii="Times New Roman" w:eastAsia="Times New Roman" w:hAnsi="Times New Roman" w:cs="Times New Roman"/>
          <w:b/>
          <w:sz w:val="32"/>
          <w:szCs w:val="28"/>
          <w:lang w:eastAsia="ru-RU"/>
        </w:rPr>
      </w:pPr>
    </w:p>
    <w:p w:rsidR="00C939CB" w:rsidRPr="00C939CB" w:rsidRDefault="00C939CB" w:rsidP="00C939CB">
      <w:pPr>
        <w:spacing w:after="0" w:line="240" w:lineRule="auto"/>
        <w:rPr>
          <w:rFonts w:ascii="Times New Roman" w:eastAsia="Times New Roman" w:hAnsi="Times New Roman" w:cs="Times New Roman"/>
          <w:sz w:val="24"/>
          <w:szCs w:val="24"/>
          <w:lang w:eastAsia="ru-RU"/>
        </w:rPr>
      </w:pPr>
      <w:r w:rsidRPr="00C939CB">
        <w:rPr>
          <w:rFonts w:ascii="Times New Roman" w:eastAsia="Times New Roman" w:hAnsi="Times New Roman" w:cs="Times New Roman"/>
          <w:b/>
          <w:bCs/>
          <w:color w:val="000000"/>
          <w:sz w:val="32"/>
          <w:szCs w:val="32"/>
          <w:lang w:eastAsia="ru-RU"/>
        </w:rPr>
        <w:t xml:space="preserve">Тема: </w:t>
      </w:r>
      <w:r w:rsidRPr="00C939CB">
        <w:rPr>
          <w:rFonts w:ascii="Times New Roman" w:eastAsia="Times New Roman" w:hAnsi="Times New Roman" w:cs="Times New Roman"/>
          <w:color w:val="000000"/>
          <w:sz w:val="32"/>
          <w:szCs w:val="32"/>
          <w:lang w:eastAsia="ru-RU"/>
        </w:rPr>
        <w:t>Изучение эксплуатационных свойств и определение качества дизельного топлива на соответствие стандартным значениям.</w:t>
      </w:r>
    </w:p>
    <w:p w:rsidR="00C939CB" w:rsidRPr="00C939CB" w:rsidRDefault="00C939CB" w:rsidP="00C939CB">
      <w:pPr>
        <w:spacing w:after="0" w:line="240" w:lineRule="auto"/>
        <w:rPr>
          <w:rFonts w:ascii="Times New Roman" w:eastAsia="Times New Roman" w:hAnsi="Times New Roman" w:cs="Times New Roman"/>
          <w:sz w:val="24"/>
          <w:szCs w:val="24"/>
          <w:lang w:eastAsia="ru-RU"/>
        </w:rPr>
      </w:pPr>
      <w:r w:rsidRPr="00C939CB">
        <w:rPr>
          <w:rFonts w:ascii="Times New Roman" w:eastAsia="Times New Roman" w:hAnsi="Times New Roman" w:cs="Times New Roman"/>
          <w:b/>
          <w:bCs/>
          <w:color w:val="000000"/>
          <w:sz w:val="32"/>
          <w:szCs w:val="32"/>
          <w:lang w:eastAsia="ru-RU"/>
        </w:rPr>
        <w:t xml:space="preserve">Цель работы: </w:t>
      </w:r>
      <w:r w:rsidRPr="00C939CB">
        <w:rPr>
          <w:rFonts w:ascii="Times New Roman" w:eastAsia="Times New Roman" w:hAnsi="Times New Roman" w:cs="Times New Roman"/>
          <w:color w:val="000000"/>
          <w:sz w:val="32"/>
          <w:szCs w:val="32"/>
          <w:lang w:eastAsia="ru-RU"/>
        </w:rPr>
        <w:t>Сформировать умение по характеристике эксплуатационных свойств, определению качества дизельного топлива на соответствие стандартным значением.</w:t>
      </w:r>
    </w:p>
    <w:p w:rsidR="00C939CB" w:rsidRPr="00C939CB" w:rsidRDefault="00C939CB" w:rsidP="00C939CB">
      <w:pPr>
        <w:spacing w:after="0" w:line="240" w:lineRule="auto"/>
        <w:rPr>
          <w:rFonts w:ascii="Times New Roman" w:eastAsia="Times New Roman" w:hAnsi="Times New Roman" w:cs="Times New Roman"/>
          <w:sz w:val="24"/>
          <w:szCs w:val="24"/>
          <w:lang w:eastAsia="ru-RU"/>
        </w:rPr>
      </w:pPr>
      <w:r w:rsidRPr="00C939CB">
        <w:rPr>
          <w:rFonts w:ascii="Times New Roman" w:eastAsia="Times New Roman" w:hAnsi="Times New Roman" w:cs="Times New Roman"/>
          <w:b/>
          <w:bCs/>
          <w:color w:val="000000"/>
          <w:sz w:val="32"/>
          <w:szCs w:val="32"/>
          <w:lang w:eastAsia="ru-RU"/>
        </w:rPr>
        <w:t xml:space="preserve">Время выполнения: </w:t>
      </w:r>
      <w:r w:rsidRPr="00C939CB">
        <w:rPr>
          <w:rFonts w:ascii="Times New Roman" w:eastAsia="Times New Roman" w:hAnsi="Times New Roman" w:cs="Times New Roman"/>
          <w:color w:val="000000"/>
          <w:sz w:val="32"/>
          <w:szCs w:val="32"/>
          <w:lang w:eastAsia="ru-RU"/>
        </w:rPr>
        <w:t>два часа.</w:t>
      </w:r>
    </w:p>
    <w:p w:rsidR="00C939CB" w:rsidRPr="00C939CB" w:rsidRDefault="00C939CB" w:rsidP="00C939CB">
      <w:pPr>
        <w:spacing w:after="0" w:line="240" w:lineRule="auto"/>
        <w:rPr>
          <w:rFonts w:ascii="Times New Roman" w:eastAsia="Times New Roman" w:hAnsi="Times New Roman" w:cs="Times New Roman"/>
          <w:sz w:val="24"/>
          <w:szCs w:val="24"/>
          <w:lang w:eastAsia="ru-RU"/>
        </w:rPr>
      </w:pPr>
      <w:r w:rsidRPr="00C939CB">
        <w:rPr>
          <w:rFonts w:ascii="Times New Roman" w:eastAsia="Times New Roman" w:hAnsi="Times New Roman" w:cs="Times New Roman"/>
          <w:b/>
          <w:bCs/>
          <w:color w:val="000000"/>
          <w:sz w:val="32"/>
          <w:szCs w:val="32"/>
          <w:lang w:eastAsia="ru-RU"/>
        </w:rPr>
        <w:t xml:space="preserve">Место выполнения работы: </w:t>
      </w:r>
      <w:r w:rsidRPr="00C939CB">
        <w:rPr>
          <w:rFonts w:ascii="Times New Roman" w:eastAsia="Times New Roman" w:hAnsi="Times New Roman" w:cs="Times New Roman"/>
          <w:color w:val="000000"/>
          <w:sz w:val="32"/>
          <w:szCs w:val="32"/>
          <w:lang w:eastAsia="ru-RU"/>
        </w:rPr>
        <w:t>лаборатория «Теплотехники и гидравлики, эксплуатационных материалов».</w:t>
      </w:r>
    </w:p>
    <w:p w:rsidR="00C939CB" w:rsidRPr="00C939CB" w:rsidRDefault="00C939CB" w:rsidP="00C939CB">
      <w:pPr>
        <w:spacing w:after="0" w:line="240" w:lineRule="auto"/>
        <w:rPr>
          <w:rFonts w:ascii="Times New Roman" w:eastAsia="Times New Roman" w:hAnsi="Times New Roman" w:cs="Times New Roman"/>
          <w:sz w:val="24"/>
          <w:szCs w:val="24"/>
          <w:lang w:eastAsia="ru-RU"/>
        </w:rPr>
      </w:pPr>
      <w:r w:rsidRPr="00C939CB">
        <w:rPr>
          <w:rFonts w:ascii="Times New Roman" w:eastAsia="Times New Roman" w:hAnsi="Times New Roman" w:cs="Times New Roman"/>
          <w:b/>
          <w:bCs/>
          <w:color w:val="000000"/>
          <w:sz w:val="32"/>
          <w:szCs w:val="32"/>
          <w:lang w:eastAsia="ru-RU"/>
        </w:rPr>
        <w:t xml:space="preserve">Дидактическое и методическое обеспечение: </w:t>
      </w:r>
      <w:r w:rsidRPr="00C939CB">
        <w:rPr>
          <w:rFonts w:ascii="Times New Roman" w:eastAsia="Times New Roman" w:hAnsi="Times New Roman" w:cs="Times New Roman"/>
          <w:color w:val="000000"/>
          <w:sz w:val="32"/>
          <w:szCs w:val="32"/>
          <w:lang w:eastAsia="ru-RU"/>
        </w:rPr>
        <w:t>задание на практическую работу, образцы топлива, лабораторные приборы и оборудование, стенд «ГОСТ на дизельное топливо», плакаты, учебная и справочная литература.</w:t>
      </w:r>
    </w:p>
    <w:p w:rsidR="00A919CC" w:rsidRDefault="00A919CC" w:rsidP="00DA1441">
      <w:pPr>
        <w:pStyle w:val="30"/>
        <w:shd w:val="clear" w:color="auto" w:fill="auto"/>
        <w:spacing w:line="276" w:lineRule="auto"/>
        <w:jc w:val="both"/>
        <w:rPr>
          <w:rFonts w:ascii="Times New Roman" w:hAnsi="Times New Roman" w:cs="Times New Roman"/>
          <w:sz w:val="24"/>
        </w:rPr>
      </w:pPr>
    </w:p>
    <w:p w:rsidR="00C37F4B" w:rsidRPr="00DA1441" w:rsidRDefault="00C37F4B" w:rsidP="00DA1441">
      <w:pPr>
        <w:pStyle w:val="30"/>
        <w:shd w:val="clear" w:color="auto" w:fill="auto"/>
        <w:spacing w:line="276" w:lineRule="auto"/>
        <w:jc w:val="both"/>
        <w:rPr>
          <w:rFonts w:ascii="Times New Roman" w:hAnsi="Times New Roman" w:cs="Times New Roman"/>
          <w:sz w:val="24"/>
        </w:rPr>
      </w:pPr>
      <w:r w:rsidRPr="00DA1441">
        <w:rPr>
          <w:rFonts w:ascii="Times New Roman" w:hAnsi="Times New Roman" w:cs="Times New Roman"/>
          <w:sz w:val="24"/>
        </w:rPr>
        <w:t>Основная литература:</w:t>
      </w:r>
    </w:p>
    <w:p w:rsidR="00DA1441" w:rsidRPr="00DA1441" w:rsidRDefault="00DA1441" w:rsidP="00DA1441">
      <w:pPr>
        <w:pStyle w:val="30"/>
        <w:numPr>
          <w:ilvl w:val="0"/>
          <w:numId w:val="8"/>
        </w:numPr>
        <w:spacing w:line="276" w:lineRule="auto"/>
        <w:jc w:val="both"/>
        <w:rPr>
          <w:rFonts w:ascii="Times New Roman" w:hAnsi="Times New Roman" w:cs="Times New Roman"/>
          <w:sz w:val="24"/>
          <w:szCs w:val="24"/>
        </w:rPr>
      </w:pPr>
      <w:proofErr w:type="spellStart"/>
      <w:r w:rsidRPr="00DA1441">
        <w:rPr>
          <w:rFonts w:ascii="Times New Roman" w:hAnsi="Times New Roman" w:cs="Times New Roman"/>
          <w:sz w:val="24"/>
          <w:szCs w:val="24"/>
        </w:rPr>
        <w:t>Трофиенко</w:t>
      </w:r>
      <w:proofErr w:type="spellEnd"/>
      <w:r w:rsidRPr="00DA1441">
        <w:rPr>
          <w:rFonts w:ascii="Times New Roman" w:hAnsi="Times New Roman" w:cs="Times New Roman"/>
          <w:sz w:val="24"/>
          <w:szCs w:val="24"/>
        </w:rPr>
        <w:t xml:space="preserve"> И.Л. Автомобильные эксплуатационные материалы: учебное пособие/ И.Л. Трофименко, Н.А.Коваленко, В.П. </w:t>
      </w:r>
      <w:proofErr w:type="spellStart"/>
      <w:r w:rsidRPr="00DA1441">
        <w:rPr>
          <w:rFonts w:ascii="Times New Roman" w:hAnsi="Times New Roman" w:cs="Times New Roman"/>
          <w:sz w:val="24"/>
          <w:szCs w:val="24"/>
        </w:rPr>
        <w:t>Лобах</w:t>
      </w:r>
      <w:proofErr w:type="spellEnd"/>
      <w:r w:rsidRPr="00DA1441">
        <w:rPr>
          <w:rFonts w:ascii="Times New Roman" w:hAnsi="Times New Roman" w:cs="Times New Roman"/>
          <w:sz w:val="24"/>
          <w:szCs w:val="24"/>
        </w:rPr>
        <w:t>. - Минск: Новое знание,2008.</w:t>
      </w:r>
    </w:p>
    <w:p w:rsidR="00DA1441" w:rsidRPr="00DA1441" w:rsidRDefault="00DA1441" w:rsidP="00DA1441">
      <w:pPr>
        <w:pStyle w:val="30"/>
        <w:numPr>
          <w:ilvl w:val="0"/>
          <w:numId w:val="8"/>
        </w:numPr>
        <w:spacing w:line="276" w:lineRule="auto"/>
        <w:jc w:val="both"/>
        <w:rPr>
          <w:rFonts w:ascii="Times New Roman" w:hAnsi="Times New Roman" w:cs="Times New Roman"/>
          <w:sz w:val="24"/>
          <w:szCs w:val="24"/>
        </w:rPr>
      </w:pPr>
      <w:proofErr w:type="spellStart"/>
      <w:r w:rsidRPr="00DA1441">
        <w:rPr>
          <w:rFonts w:ascii="Times New Roman" w:hAnsi="Times New Roman" w:cs="Times New Roman"/>
          <w:sz w:val="24"/>
          <w:szCs w:val="24"/>
        </w:rPr>
        <w:t>Трубилов</w:t>
      </w:r>
      <w:proofErr w:type="spellEnd"/>
      <w:r w:rsidRPr="00DA1441">
        <w:rPr>
          <w:rFonts w:ascii="Times New Roman" w:hAnsi="Times New Roman" w:cs="Times New Roman"/>
          <w:sz w:val="24"/>
          <w:szCs w:val="24"/>
        </w:rPr>
        <w:t xml:space="preserve"> А.К. Автомобильные эксплуатационные материалы: учебное пособие/ А.К. </w:t>
      </w:r>
      <w:proofErr w:type="spellStart"/>
      <w:r w:rsidRPr="00DA1441">
        <w:rPr>
          <w:rFonts w:ascii="Times New Roman" w:hAnsi="Times New Roman" w:cs="Times New Roman"/>
          <w:sz w:val="24"/>
          <w:szCs w:val="24"/>
        </w:rPr>
        <w:t>Трубилов</w:t>
      </w:r>
      <w:proofErr w:type="spellEnd"/>
      <w:r w:rsidRPr="00DA1441">
        <w:rPr>
          <w:rFonts w:ascii="Times New Roman" w:hAnsi="Times New Roman" w:cs="Times New Roman"/>
          <w:sz w:val="24"/>
          <w:szCs w:val="24"/>
        </w:rPr>
        <w:t xml:space="preserve">, В.А. </w:t>
      </w:r>
      <w:proofErr w:type="spellStart"/>
      <w:r w:rsidRPr="00DA1441">
        <w:rPr>
          <w:rFonts w:ascii="Times New Roman" w:hAnsi="Times New Roman" w:cs="Times New Roman"/>
          <w:sz w:val="24"/>
          <w:szCs w:val="24"/>
        </w:rPr>
        <w:t>Хитрюк</w:t>
      </w:r>
      <w:proofErr w:type="spellEnd"/>
      <w:r w:rsidRPr="00DA1441">
        <w:rPr>
          <w:rFonts w:ascii="Times New Roman" w:hAnsi="Times New Roman" w:cs="Times New Roman"/>
          <w:sz w:val="24"/>
          <w:szCs w:val="24"/>
        </w:rPr>
        <w:t>.- Минск: РИПО, 2012.</w:t>
      </w:r>
    </w:p>
    <w:p w:rsidR="00DA1441" w:rsidRPr="00DA1441" w:rsidRDefault="00DA1441" w:rsidP="00DA1441">
      <w:pPr>
        <w:pStyle w:val="30"/>
        <w:numPr>
          <w:ilvl w:val="0"/>
          <w:numId w:val="8"/>
        </w:numPr>
        <w:spacing w:line="276" w:lineRule="auto"/>
        <w:jc w:val="both"/>
        <w:rPr>
          <w:rFonts w:ascii="Times New Roman" w:hAnsi="Times New Roman" w:cs="Times New Roman"/>
          <w:sz w:val="24"/>
          <w:szCs w:val="24"/>
        </w:rPr>
      </w:pPr>
      <w:r w:rsidRPr="00DA1441">
        <w:rPr>
          <w:rFonts w:ascii="Times New Roman" w:hAnsi="Times New Roman" w:cs="Times New Roman"/>
          <w:sz w:val="24"/>
          <w:szCs w:val="24"/>
        </w:rPr>
        <w:t xml:space="preserve">Справочник по применению топлива и смазочных материалов/ Е.С. Мельников, В.Н. Дашков, Н.Ф. Капустин, В.А. Колос; Под ред. </w:t>
      </w:r>
      <w:proofErr w:type="spellStart"/>
      <w:r w:rsidRPr="00DA1441">
        <w:rPr>
          <w:rFonts w:ascii="Times New Roman" w:hAnsi="Times New Roman" w:cs="Times New Roman"/>
          <w:sz w:val="24"/>
          <w:szCs w:val="24"/>
        </w:rPr>
        <w:t>М.М.Севернева</w:t>
      </w:r>
      <w:proofErr w:type="spellEnd"/>
      <w:r w:rsidRPr="00DA1441">
        <w:rPr>
          <w:rFonts w:ascii="Times New Roman" w:hAnsi="Times New Roman" w:cs="Times New Roman"/>
          <w:sz w:val="24"/>
          <w:szCs w:val="24"/>
        </w:rPr>
        <w:t xml:space="preserve">. - Мн.: </w:t>
      </w:r>
      <w:proofErr w:type="spellStart"/>
      <w:r w:rsidRPr="00DA1441">
        <w:rPr>
          <w:rFonts w:ascii="Times New Roman" w:hAnsi="Times New Roman" w:cs="Times New Roman"/>
          <w:sz w:val="24"/>
          <w:szCs w:val="24"/>
        </w:rPr>
        <w:t>Ураджай</w:t>
      </w:r>
      <w:proofErr w:type="spellEnd"/>
      <w:r w:rsidRPr="00DA1441">
        <w:rPr>
          <w:rFonts w:ascii="Times New Roman" w:hAnsi="Times New Roman" w:cs="Times New Roman"/>
          <w:sz w:val="24"/>
          <w:szCs w:val="24"/>
        </w:rPr>
        <w:t>, 1998.</w:t>
      </w:r>
    </w:p>
    <w:p w:rsidR="00DA1441" w:rsidRPr="00DA1441" w:rsidRDefault="00DA1441" w:rsidP="00DA1441">
      <w:pPr>
        <w:pStyle w:val="30"/>
        <w:numPr>
          <w:ilvl w:val="0"/>
          <w:numId w:val="9"/>
        </w:numPr>
        <w:spacing w:line="276" w:lineRule="auto"/>
        <w:jc w:val="both"/>
        <w:rPr>
          <w:rFonts w:ascii="Times New Roman" w:hAnsi="Times New Roman" w:cs="Times New Roman"/>
          <w:sz w:val="24"/>
          <w:szCs w:val="24"/>
        </w:rPr>
      </w:pPr>
      <w:r w:rsidRPr="00DA1441">
        <w:rPr>
          <w:rFonts w:ascii="Times New Roman" w:hAnsi="Times New Roman" w:cs="Times New Roman"/>
          <w:sz w:val="24"/>
          <w:szCs w:val="24"/>
        </w:rPr>
        <w:t>Кузнецов А.В. Топливо и смазочные материалы/ А.В. Кузнецов. - М.</w:t>
      </w:r>
      <w:proofErr w:type="gramStart"/>
      <w:r w:rsidRPr="00DA1441">
        <w:rPr>
          <w:rFonts w:ascii="Times New Roman" w:hAnsi="Times New Roman" w:cs="Times New Roman"/>
          <w:sz w:val="24"/>
          <w:szCs w:val="24"/>
        </w:rPr>
        <w:t xml:space="preserve"> :</w:t>
      </w:r>
      <w:proofErr w:type="gramEnd"/>
      <w:r w:rsidRPr="00DA1441">
        <w:rPr>
          <w:rFonts w:ascii="Times New Roman" w:hAnsi="Times New Roman" w:cs="Times New Roman"/>
          <w:sz w:val="24"/>
          <w:szCs w:val="24"/>
        </w:rPr>
        <w:t xml:space="preserve"> Колос, 2007г.199 с.</w:t>
      </w:r>
    </w:p>
    <w:p w:rsidR="00DA1441" w:rsidRPr="00DA1441" w:rsidRDefault="00DA1441" w:rsidP="00DA1441">
      <w:pPr>
        <w:pStyle w:val="30"/>
        <w:numPr>
          <w:ilvl w:val="0"/>
          <w:numId w:val="9"/>
        </w:numPr>
        <w:spacing w:line="276" w:lineRule="auto"/>
        <w:jc w:val="both"/>
        <w:rPr>
          <w:rFonts w:ascii="Times New Roman" w:hAnsi="Times New Roman" w:cs="Times New Roman"/>
          <w:sz w:val="24"/>
          <w:szCs w:val="24"/>
        </w:rPr>
      </w:pPr>
      <w:r w:rsidRPr="00DA1441">
        <w:rPr>
          <w:rFonts w:ascii="Times New Roman" w:hAnsi="Times New Roman" w:cs="Times New Roman"/>
          <w:sz w:val="24"/>
          <w:szCs w:val="24"/>
        </w:rPr>
        <w:t>Кириченко Н.Б. Автомобильные эксплуатационные материалы: учебное пособие/ Н.Б. Кириченко. - М.</w:t>
      </w:r>
      <w:proofErr w:type="gramStart"/>
      <w:r w:rsidRPr="00DA1441">
        <w:rPr>
          <w:rFonts w:ascii="Times New Roman" w:hAnsi="Times New Roman" w:cs="Times New Roman"/>
          <w:sz w:val="24"/>
          <w:szCs w:val="24"/>
        </w:rPr>
        <w:t xml:space="preserve"> :</w:t>
      </w:r>
      <w:proofErr w:type="gramEnd"/>
      <w:r w:rsidRPr="00DA1441">
        <w:rPr>
          <w:rFonts w:ascii="Times New Roman" w:hAnsi="Times New Roman" w:cs="Times New Roman"/>
          <w:sz w:val="24"/>
          <w:szCs w:val="24"/>
        </w:rPr>
        <w:t xml:space="preserve"> Академия,2003г.</w:t>
      </w:r>
    </w:p>
    <w:p w:rsidR="00DA1441" w:rsidRPr="00DA1441" w:rsidRDefault="00DA1441" w:rsidP="00DA1441">
      <w:pPr>
        <w:pStyle w:val="30"/>
        <w:numPr>
          <w:ilvl w:val="0"/>
          <w:numId w:val="9"/>
        </w:numPr>
        <w:spacing w:line="276" w:lineRule="auto"/>
        <w:jc w:val="both"/>
        <w:rPr>
          <w:rFonts w:ascii="Times New Roman" w:hAnsi="Times New Roman" w:cs="Times New Roman"/>
          <w:sz w:val="24"/>
          <w:szCs w:val="24"/>
        </w:rPr>
      </w:pPr>
      <w:proofErr w:type="spellStart"/>
      <w:r w:rsidRPr="00DA1441">
        <w:rPr>
          <w:rFonts w:ascii="Times New Roman" w:hAnsi="Times New Roman" w:cs="Times New Roman"/>
          <w:sz w:val="24"/>
          <w:szCs w:val="24"/>
        </w:rPr>
        <w:t>Итинская</w:t>
      </w:r>
      <w:proofErr w:type="spellEnd"/>
      <w:r w:rsidRPr="00DA1441">
        <w:rPr>
          <w:rFonts w:ascii="Times New Roman" w:hAnsi="Times New Roman" w:cs="Times New Roman"/>
          <w:sz w:val="24"/>
          <w:szCs w:val="24"/>
        </w:rPr>
        <w:t xml:space="preserve"> Н.И., Кузнецов Н.А. Топливо, масла и технические жидкости: справочник. 2-е издание, переработка и доп. - М.</w:t>
      </w:r>
      <w:proofErr w:type="gramStart"/>
      <w:r w:rsidRPr="00DA1441">
        <w:rPr>
          <w:rFonts w:ascii="Times New Roman" w:hAnsi="Times New Roman" w:cs="Times New Roman"/>
          <w:sz w:val="24"/>
          <w:szCs w:val="24"/>
        </w:rPr>
        <w:t xml:space="preserve"> :</w:t>
      </w:r>
      <w:proofErr w:type="gramEnd"/>
      <w:r w:rsidRPr="00DA1441">
        <w:rPr>
          <w:rFonts w:ascii="Times New Roman" w:hAnsi="Times New Roman" w:cs="Times New Roman"/>
          <w:sz w:val="24"/>
          <w:szCs w:val="24"/>
        </w:rPr>
        <w:t xml:space="preserve"> </w:t>
      </w:r>
      <w:proofErr w:type="spellStart"/>
      <w:r w:rsidRPr="00DA1441">
        <w:rPr>
          <w:rFonts w:ascii="Times New Roman" w:hAnsi="Times New Roman" w:cs="Times New Roman"/>
          <w:sz w:val="24"/>
          <w:szCs w:val="24"/>
        </w:rPr>
        <w:t>Агропромиздат</w:t>
      </w:r>
      <w:proofErr w:type="spellEnd"/>
      <w:r w:rsidRPr="00DA1441">
        <w:rPr>
          <w:rFonts w:ascii="Times New Roman" w:hAnsi="Times New Roman" w:cs="Times New Roman"/>
          <w:sz w:val="24"/>
          <w:szCs w:val="24"/>
        </w:rPr>
        <w:t>, 1989г. - 304 с</w:t>
      </w:r>
    </w:p>
    <w:p w:rsidR="00DA1441" w:rsidRPr="00DA1441" w:rsidRDefault="00DA1441" w:rsidP="00DA1441">
      <w:pPr>
        <w:pStyle w:val="30"/>
        <w:spacing w:line="276" w:lineRule="auto"/>
        <w:jc w:val="both"/>
        <w:rPr>
          <w:rFonts w:ascii="Times New Roman" w:hAnsi="Times New Roman" w:cs="Times New Roman"/>
          <w:sz w:val="24"/>
          <w:szCs w:val="24"/>
        </w:rPr>
      </w:pPr>
    </w:p>
    <w:p w:rsidR="00DA1441" w:rsidRDefault="00C37F4B" w:rsidP="00DA1441">
      <w:pPr>
        <w:pStyle w:val="70"/>
        <w:shd w:val="clear" w:color="auto" w:fill="auto"/>
        <w:spacing w:before="0" w:line="276" w:lineRule="auto"/>
        <w:ind w:firstLine="0"/>
        <w:jc w:val="center"/>
        <w:rPr>
          <w:rFonts w:ascii="Times New Roman" w:hAnsi="Times New Roman" w:cs="Times New Roman"/>
          <w:sz w:val="24"/>
          <w:szCs w:val="24"/>
        </w:rPr>
      </w:pPr>
      <w:r w:rsidRPr="00DA1441">
        <w:rPr>
          <w:rFonts w:ascii="Times New Roman" w:hAnsi="Times New Roman" w:cs="Times New Roman"/>
          <w:sz w:val="28"/>
          <w:szCs w:val="24"/>
        </w:rPr>
        <w:t>Охрана труда и пожарная безопасность рассмотрена в отдельной инструкции</w:t>
      </w:r>
      <w:r w:rsidR="00DA1441">
        <w:rPr>
          <w:rFonts w:ascii="Times New Roman" w:hAnsi="Times New Roman" w:cs="Times New Roman"/>
          <w:sz w:val="24"/>
          <w:szCs w:val="24"/>
        </w:rPr>
        <w:br w:type="page"/>
      </w:r>
    </w:p>
    <w:p w:rsidR="003E50BC" w:rsidRDefault="003E50BC" w:rsidP="003E50BC">
      <w:pPr>
        <w:spacing w:after="0"/>
        <w:jc w:val="center"/>
        <w:rPr>
          <w:rFonts w:ascii="Times New Roman" w:hAnsi="Times New Roman" w:cs="Times New Roman"/>
          <w:b/>
          <w:sz w:val="32"/>
        </w:rPr>
      </w:pPr>
      <w:bookmarkStart w:id="0" w:name="bookmark0"/>
      <w:r w:rsidRPr="003E50BC">
        <w:rPr>
          <w:rFonts w:ascii="Times New Roman" w:hAnsi="Times New Roman" w:cs="Times New Roman"/>
          <w:b/>
          <w:sz w:val="32"/>
        </w:rPr>
        <w:lastRenderedPageBreak/>
        <w:t>1.Последовательность выполнения работы</w:t>
      </w:r>
      <w:bookmarkEnd w:id="0"/>
    </w:p>
    <w:p w:rsidR="00DA1441" w:rsidRDefault="00DA1441" w:rsidP="003E50BC">
      <w:pPr>
        <w:spacing w:after="0"/>
        <w:jc w:val="center"/>
        <w:rPr>
          <w:rFonts w:ascii="Times New Roman" w:hAnsi="Times New Roman" w:cs="Times New Roman"/>
          <w:b/>
          <w:sz w:val="32"/>
        </w:rPr>
      </w:pP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sidRPr="00C939CB">
        <w:rPr>
          <w:rFonts w:ascii="Times New Roman" w:eastAsia="Times New Roman" w:hAnsi="Times New Roman" w:cs="Times New Roman"/>
          <w:bCs/>
          <w:sz w:val="28"/>
          <w:szCs w:val="28"/>
        </w:rPr>
        <w:t>1.1Внеаудиторная подготовка.</w:t>
      </w: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sidRPr="00C939CB">
        <w:rPr>
          <w:rFonts w:ascii="Times New Roman" w:eastAsia="Times New Roman" w:hAnsi="Times New Roman" w:cs="Times New Roman"/>
          <w:bCs/>
          <w:sz w:val="28"/>
          <w:szCs w:val="28"/>
        </w:rPr>
        <w:t>1.1.1. Повторить пройденный материал раздела 1 «</w:t>
      </w:r>
      <w:proofErr w:type="spellStart"/>
      <w:r w:rsidRPr="00C939CB">
        <w:rPr>
          <w:rFonts w:ascii="Times New Roman" w:eastAsia="Times New Roman" w:hAnsi="Times New Roman" w:cs="Times New Roman"/>
          <w:bCs/>
          <w:sz w:val="28"/>
          <w:szCs w:val="28"/>
        </w:rPr>
        <w:t>Химмотология</w:t>
      </w:r>
      <w:proofErr w:type="spellEnd"/>
      <w:r w:rsidRPr="00C939CB">
        <w:rPr>
          <w:rFonts w:ascii="Times New Roman" w:eastAsia="Times New Roman" w:hAnsi="Times New Roman" w:cs="Times New Roman"/>
          <w:bCs/>
          <w:sz w:val="28"/>
          <w:szCs w:val="28"/>
        </w:rPr>
        <w:t xml:space="preserve"> топлива», тема «Топливо для дизельных двигателей» (конспект-лекция 4;[2] с. 35-54, [2] с. 36-54,);</w:t>
      </w: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1.1.2. </w:t>
      </w:r>
      <w:r w:rsidRPr="00C939CB">
        <w:rPr>
          <w:rFonts w:ascii="Times New Roman" w:eastAsia="Times New Roman" w:hAnsi="Times New Roman" w:cs="Times New Roman"/>
          <w:bCs/>
          <w:sz w:val="28"/>
          <w:szCs w:val="28"/>
        </w:rPr>
        <w:t>Подготовить для отчета титульный лист, отчет по работе (см. пункт 3 настоящей работы) - выполнить вопрос 1 пункта 3;</w:t>
      </w:r>
    </w:p>
    <w:p w:rsidR="00C939CB" w:rsidRPr="00C939CB" w:rsidRDefault="00C939CB" w:rsidP="00C939CB">
      <w:pPr>
        <w:numPr>
          <w:ilvl w:val="0"/>
          <w:numId w:val="10"/>
        </w:numPr>
        <w:spacing w:after="0" w:line="276" w:lineRule="auto"/>
        <w:jc w:val="both"/>
        <w:rPr>
          <w:rFonts w:ascii="Times New Roman" w:eastAsia="Times New Roman" w:hAnsi="Times New Roman" w:cs="Times New Roman"/>
          <w:bCs/>
          <w:sz w:val="28"/>
          <w:szCs w:val="28"/>
        </w:rPr>
      </w:pPr>
      <w:r w:rsidRPr="00C939CB">
        <w:rPr>
          <w:rFonts w:ascii="Times New Roman" w:eastAsia="Times New Roman" w:hAnsi="Times New Roman" w:cs="Times New Roman"/>
          <w:bCs/>
          <w:sz w:val="28"/>
          <w:szCs w:val="28"/>
        </w:rPr>
        <w:t>Изучить технику безопасности.</w:t>
      </w: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1.2.</w:t>
      </w:r>
      <w:r w:rsidRPr="00C939CB">
        <w:rPr>
          <w:rFonts w:ascii="Times New Roman" w:eastAsia="Times New Roman" w:hAnsi="Times New Roman" w:cs="Times New Roman"/>
          <w:bCs/>
          <w:sz w:val="28"/>
          <w:szCs w:val="28"/>
        </w:rPr>
        <w:t xml:space="preserve"> Работа на занятии.</w:t>
      </w: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1.2.1.</w:t>
      </w:r>
      <w:r w:rsidRPr="00C939CB">
        <w:rPr>
          <w:rFonts w:ascii="Times New Roman" w:eastAsia="Times New Roman" w:hAnsi="Times New Roman" w:cs="Times New Roman"/>
          <w:bCs/>
          <w:sz w:val="28"/>
          <w:szCs w:val="28"/>
        </w:rPr>
        <w:t xml:space="preserve"> Получить допуск на выполнение работы</w:t>
      </w: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1.2.2. </w:t>
      </w:r>
      <w:r w:rsidRPr="00C939CB">
        <w:rPr>
          <w:rFonts w:ascii="Times New Roman" w:eastAsia="Times New Roman" w:hAnsi="Times New Roman" w:cs="Times New Roman"/>
          <w:bCs/>
          <w:sz w:val="28"/>
          <w:szCs w:val="28"/>
        </w:rPr>
        <w:t>Подготовить рабочее место к выполнению практической работы.</w:t>
      </w: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1.2.3. </w:t>
      </w:r>
      <w:r w:rsidRPr="00C939CB">
        <w:rPr>
          <w:rFonts w:ascii="Times New Roman" w:eastAsia="Times New Roman" w:hAnsi="Times New Roman" w:cs="Times New Roman"/>
          <w:bCs/>
          <w:sz w:val="28"/>
          <w:szCs w:val="28"/>
        </w:rPr>
        <w:t>Пользуясь имеющейся литературой ознакомиться и изучить методы исследования фракционного состава топлива.</w:t>
      </w: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1.2.4. </w:t>
      </w:r>
      <w:r w:rsidRPr="00C939CB">
        <w:rPr>
          <w:rFonts w:ascii="Times New Roman" w:eastAsia="Times New Roman" w:hAnsi="Times New Roman" w:cs="Times New Roman"/>
          <w:bCs/>
          <w:sz w:val="28"/>
          <w:szCs w:val="28"/>
        </w:rPr>
        <w:t>Ознакомиться с методикой определения для дизельного топлива (по возможности выполнить практически с применением приборов и оборудования):</w:t>
      </w:r>
    </w:p>
    <w:p w:rsidR="00C939CB" w:rsidRPr="00C939CB" w:rsidRDefault="00A919CC"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ц</w:t>
      </w:r>
      <w:r w:rsidR="00C939CB" w:rsidRPr="00C939CB">
        <w:rPr>
          <w:rFonts w:ascii="Times New Roman" w:eastAsia="Times New Roman" w:hAnsi="Times New Roman" w:cs="Times New Roman"/>
          <w:bCs/>
          <w:sz w:val="28"/>
          <w:szCs w:val="28"/>
        </w:rPr>
        <w:t>етановое</w:t>
      </w:r>
      <w:proofErr w:type="spellEnd"/>
      <w:r w:rsidR="00C939CB" w:rsidRPr="00C939CB">
        <w:rPr>
          <w:rFonts w:ascii="Times New Roman" w:eastAsia="Times New Roman" w:hAnsi="Times New Roman" w:cs="Times New Roman"/>
          <w:bCs/>
          <w:sz w:val="28"/>
          <w:szCs w:val="28"/>
        </w:rPr>
        <w:t xml:space="preserve"> число и </w:t>
      </w:r>
      <w:proofErr w:type="spellStart"/>
      <w:r w:rsidR="00C939CB" w:rsidRPr="00C939CB">
        <w:rPr>
          <w:rFonts w:ascii="Times New Roman" w:eastAsia="Times New Roman" w:hAnsi="Times New Roman" w:cs="Times New Roman"/>
          <w:bCs/>
          <w:sz w:val="28"/>
          <w:szCs w:val="28"/>
        </w:rPr>
        <w:t>цетановый</w:t>
      </w:r>
      <w:proofErr w:type="spellEnd"/>
      <w:r w:rsidR="00C939CB" w:rsidRPr="00C939CB">
        <w:rPr>
          <w:rFonts w:ascii="Times New Roman" w:eastAsia="Times New Roman" w:hAnsi="Times New Roman" w:cs="Times New Roman"/>
          <w:bCs/>
          <w:sz w:val="28"/>
          <w:szCs w:val="28"/>
        </w:rPr>
        <w:t xml:space="preserve"> индекс;</w:t>
      </w:r>
    </w:p>
    <w:p w:rsidR="00C939CB" w:rsidRPr="00C939CB" w:rsidRDefault="00A919CC"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w:t>
      </w:r>
      <w:r w:rsidR="00C939CB" w:rsidRPr="00C939CB">
        <w:rPr>
          <w:rFonts w:ascii="Times New Roman" w:eastAsia="Times New Roman" w:hAnsi="Times New Roman" w:cs="Times New Roman"/>
          <w:bCs/>
          <w:sz w:val="28"/>
          <w:szCs w:val="28"/>
        </w:rPr>
        <w:t>лотность и вязкость топлива;</w:t>
      </w:r>
    </w:p>
    <w:p w:rsidR="00C939CB" w:rsidRPr="00C939CB" w:rsidRDefault="00A919CC"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w:t>
      </w:r>
      <w:r w:rsidR="00C939CB" w:rsidRPr="00C939CB">
        <w:rPr>
          <w:rFonts w:ascii="Times New Roman" w:eastAsia="Times New Roman" w:hAnsi="Times New Roman" w:cs="Times New Roman"/>
          <w:bCs/>
          <w:sz w:val="28"/>
          <w:szCs w:val="28"/>
        </w:rPr>
        <w:t>одержание серы;</w:t>
      </w:r>
    </w:p>
    <w:p w:rsidR="00C939CB" w:rsidRPr="00C939CB" w:rsidRDefault="00A919CC"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w:t>
      </w:r>
      <w:r w:rsidR="00C939CB" w:rsidRPr="00C939CB">
        <w:rPr>
          <w:rFonts w:ascii="Times New Roman" w:eastAsia="Times New Roman" w:hAnsi="Times New Roman" w:cs="Times New Roman"/>
          <w:bCs/>
          <w:sz w:val="28"/>
          <w:szCs w:val="28"/>
        </w:rPr>
        <w:t>емпература вспышки;</w:t>
      </w:r>
    </w:p>
    <w:p w:rsidR="00C939CB" w:rsidRPr="00C939CB" w:rsidRDefault="00A919CC"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к</w:t>
      </w:r>
      <w:r w:rsidR="00C939CB" w:rsidRPr="00C939CB">
        <w:rPr>
          <w:rFonts w:ascii="Times New Roman" w:eastAsia="Times New Roman" w:hAnsi="Times New Roman" w:cs="Times New Roman"/>
          <w:bCs/>
          <w:sz w:val="28"/>
          <w:szCs w:val="28"/>
        </w:rPr>
        <w:t>оксуемость;</w:t>
      </w:r>
    </w:p>
    <w:p w:rsidR="00C939CB" w:rsidRPr="00C939CB" w:rsidRDefault="00A919CC"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ф</w:t>
      </w:r>
      <w:r w:rsidR="00C939CB" w:rsidRPr="00C939CB">
        <w:rPr>
          <w:rFonts w:ascii="Times New Roman" w:eastAsia="Times New Roman" w:hAnsi="Times New Roman" w:cs="Times New Roman"/>
          <w:bCs/>
          <w:sz w:val="28"/>
          <w:szCs w:val="28"/>
        </w:rPr>
        <w:t>ракционный состав;</w:t>
      </w:r>
    </w:p>
    <w:p w:rsidR="00C939CB" w:rsidRPr="00C939CB" w:rsidRDefault="00A919CC"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w:t>
      </w:r>
      <w:r w:rsidR="00C939CB" w:rsidRPr="00C939CB">
        <w:rPr>
          <w:rFonts w:ascii="Times New Roman" w:eastAsia="Times New Roman" w:hAnsi="Times New Roman" w:cs="Times New Roman"/>
          <w:bCs/>
          <w:sz w:val="28"/>
          <w:szCs w:val="28"/>
        </w:rPr>
        <w:t>тойкость к окислению;</w:t>
      </w:r>
    </w:p>
    <w:p w:rsidR="00A919CC" w:rsidRDefault="00A919CC"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w:t>
      </w:r>
      <w:r w:rsidR="00C939CB" w:rsidRPr="00C939CB">
        <w:rPr>
          <w:rFonts w:ascii="Times New Roman" w:eastAsia="Times New Roman" w:hAnsi="Times New Roman" w:cs="Times New Roman"/>
          <w:bCs/>
          <w:sz w:val="28"/>
          <w:szCs w:val="28"/>
        </w:rPr>
        <w:t>мазывающая способность;</w:t>
      </w: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sidRPr="00C939CB">
        <w:rPr>
          <w:rFonts w:ascii="Times New Roman" w:eastAsia="Times New Roman" w:hAnsi="Times New Roman" w:cs="Times New Roman"/>
          <w:bCs/>
          <w:sz w:val="28"/>
          <w:szCs w:val="28"/>
        </w:rPr>
        <w:t xml:space="preserve">предельная температура </w:t>
      </w:r>
      <w:proofErr w:type="spellStart"/>
      <w:r w:rsidRPr="00C939CB">
        <w:rPr>
          <w:rFonts w:ascii="Times New Roman" w:eastAsia="Times New Roman" w:hAnsi="Times New Roman" w:cs="Times New Roman"/>
          <w:bCs/>
          <w:sz w:val="28"/>
          <w:szCs w:val="28"/>
        </w:rPr>
        <w:t>фильтруемости</w:t>
      </w:r>
      <w:proofErr w:type="spellEnd"/>
      <w:r w:rsidRPr="00C939CB">
        <w:rPr>
          <w:rFonts w:ascii="Times New Roman" w:eastAsia="Times New Roman" w:hAnsi="Times New Roman" w:cs="Times New Roman"/>
          <w:bCs/>
          <w:sz w:val="28"/>
          <w:szCs w:val="28"/>
        </w:rPr>
        <w:t xml:space="preserve"> и температура помутнения;</w:t>
      </w: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sidRPr="00C939CB">
        <w:rPr>
          <w:rFonts w:ascii="Times New Roman" w:eastAsia="Times New Roman" w:hAnsi="Times New Roman" w:cs="Times New Roman"/>
          <w:bCs/>
          <w:sz w:val="28"/>
          <w:szCs w:val="28"/>
        </w:rPr>
        <w:t>содержание воды;</w:t>
      </w: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sidRPr="00C939CB">
        <w:rPr>
          <w:rFonts w:ascii="Times New Roman" w:eastAsia="Times New Roman" w:hAnsi="Times New Roman" w:cs="Times New Roman"/>
          <w:bCs/>
          <w:sz w:val="28"/>
          <w:szCs w:val="28"/>
        </w:rPr>
        <w:t>содержание механических примесей.</w:t>
      </w: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1.2.5. </w:t>
      </w:r>
      <w:r w:rsidRPr="00C939CB">
        <w:rPr>
          <w:rFonts w:ascii="Times New Roman" w:eastAsia="Times New Roman" w:hAnsi="Times New Roman" w:cs="Times New Roman"/>
          <w:bCs/>
          <w:sz w:val="28"/>
          <w:szCs w:val="28"/>
        </w:rPr>
        <w:t>Решить практическую задачу по определению качества дизельного топлива, сделать заключение о пригодности топлива к эксплуатации.</w:t>
      </w: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1.2.6. </w:t>
      </w:r>
      <w:r w:rsidRPr="00C939CB">
        <w:rPr>
          <w:rFonts w:ascii="Times New Roman" w:eastAsia="Times New Roman" w:hAnsi="Times New Roman" w:cs="Times New Roman"/>
          <w:bCs/>
          <w:sz w:val="28"/>
          <w:szCs w:val="28"/>
        </w:rPr>
        <w:t>Привести в порядок рабочее место.</w:t>
      </w:r>
    </w:p>
    <w:p w:rsidR="00C939CB" w:rsidRPr="00C939CB" w:rsidRDefault="00C939CB" w:rsidP="00C939CB">
      <w:pPr>
        <w:spacing w:after="0" w:line="276" w:lineRule="auto"/>
        <w:jc w:val="both"/>
        <w:rPr>
          <w:rFonts w:ascii="Times New Roman" w:eastAsia="Times New Roman" w:hAnsi="Times New Roman" w:cs="Times New Roman"/>
          <w:bCs/>
          <w:sz w:val="28"/>
          <w:szCs w:val="28"/>
        </w:rPr>
      </w:pPr>
      <w:r w:rsidRPr="00C939CB">
        <w:rPr>
          <w:rFonts w:ascii="Times New Roman" w:eastAsia="Times New Roman" w:hAnsi="Times New Roman" w:cs="Times New Roman"/>
          <w:bCs/>
          <w:sz w:val="28"/>
          <w:szCs w:val="28"/>
        </w:rPr>
        <w:t>1.2.7. Оформить и сдать отчет.</w:t>
      </w:r>
    </w:p>
    <w:p w:rsidR="003E50BC" w:rsidRDefault="003E50BC">
      <w:pPr>
        <w:rPr>
          <w:rFonts w:ascii="Times New Roman" w:eastAsia="Times New Roman" w:hAnsi="Times New Roman" w:cs="Times New Roman"/>
          <w:sz w:val="28"/>
          <w:szCs w:val="28"/>
        </w:rPr>
      </w:pPr>
      <w:r>
        <w:br w:type="page"/>
      </w:r>
    </w:p>
    <w:p w:rsidR="003E50BC" w:rsidRDefault="003E50BC" w:rsidP="003E50BC">
      <w:pPr>
        <w:pStyle w:val="20"/>
        <w:shd w:val="clear" w:color="auto" w:fill="auto"/>
        <w:tabs>
          <w:tab w:val="left" w:pos="771"/>
        </w:tabs>
        <w:spacing w:before="0" w:after="0" w:line="276" w:lineRule="auto"/>
        <w:jc w:val="center"/>
        <w:rPr>
          <w:b/>
          <w:sz w:val="32"/>
        </w:rPr>
      </w:pPr>
      <w:r w:rsidRPr="003E50BC">
        <w:rPr>
          <w:b/>
          <w:sz w:val="32"/>
        </w:rPr>
        <w:lastRenderedPageBreak/>
        <w:t>2.Методические указания</w:t>
      </w:r>
    </w:p>
    <w:p w:rsidR="003E50BC" w:rsidRDefault="003E50BC" w:rsidP="003E50BC">
      <w:pPr>
        <w:pStyle w:val="20"/>
        <w:shd w:val="clear" w:color="auto" w:fill="auto"/>
        <w:tabs>
          <w:tab w:val="left" w:pos="771"/>
        </w:tabs>
        <w:spacing w:before="0" w:after="0" w:line="276" w:lineRule="auto"/>
        <w:jc w:val="center"/>
        <w:rPr>
          <w:b/>
          <w:sz w:val="32"/>
        </w:rPr>
      </w:pPr>
    </w:p>
    <w:p w:rsidR="003E50BC" w:rsidRDefault="003E50BC" w:rsidP="002C5D20">
      <w:pPr>
        <w:pStyle w:val="20"/>
        <w:shd w:val="clear" w:color="auto" w:fill="auto"/>
        <w:tabs>
          <w:tab w:val="left" w:pos="771"/>
        </w:tabs>
        <w:spacing w:before="0" w:after="0" w:line="240" w:lineRule="auto"/>
        <w:jc w:val="center"/>
        <w:rPr>
          <w:b/>
          <w:sz w:val="32"/>
        </w:rPr>
      </w:pPr>
      <w:r>
        <w:rPr>
          <w:b/>
          <w:sz w:val="32"/>
        </w:rPr>
        <w:t>2.1 Теоретические сведения</w:t>
      </w:r>
    </w:p>
    <w:p w:rsidR="002C5D20" w:rsidRDefault="002C5D20" w:rsidP="002C5D20">
      <w:pPr>
        <w:pStyle w:val="20"/>
        <w:shd w:val="clear" w:color="auto" w:fill="auto"/>
        <w:tabs>
          <w:tab w:val="left" w:pos="771"/>
        </w:tabs>
        <w:spacing w:before="0" w:after="0" w:line="240" w:lineRule="auto"/>
        <w:rPr>
          <w:b/>
          <w:sz w:val="32"/>
        </w:rPr>
      </w:pPr>
    </w:p>
    <w:p w:rsidR="001617F9" w:rsidRPr="001617F9" w:rsidRDefault="001617F9" w:rsidP="00A919CC">
      <w:pPr>
        <w:pStyle w:val="20"/>
        <w:tabs>
          <w:tab w:val="left" w:pos="771"/>
        </w:tabs>
        <w:spacing w:before="0" w:after="0"/>
        <w:ind w:firstLine="709"/>
      </w:pPr>
      <w:r w:rsidRPr="001617F9">
        <w:rPr>
          <w:b/>
          <w:bCs/>
        </w:rPr>
        <w:t>Физико-химические свойства дизельного топлива</w:t>
      </w:r>
    </w:p>
    <w:p w:rsidR="001617F9" w:rsidRPr="001617F9" w:rsidRDefault="001617F9" w:rsidP="00C66E38">
      <w:pPr>
        <w:pStyle w:val="20"/>
        <w:tabs>
          <w:tab w:val="left" w:pos="771"/>
        </w:tabs>
        <w:spacing w:before="0" w:after="0"/>
        <w:ind w:firstLine="709"/>
      </w:pPr>
      <w:r w:rsidRPr="00A64ED9">
        <w:rPr>
          <w:b/>
          <w:bCs/>
          <w:iCs/>
        </w:rPr>
        <w:t>Дизельное топливо</w:t>
      </w:r>
      <w:r w:rsidRPr="001617F9">
        <w:t xml:space="preserve"> - смесь парафиновых (10...40 %), нафтеновых (20...60 %) и ароматических (14...30 %) углеводородов, выкипающих при температурах +170...+380 °С.</w:t>
      </w:r>
    </w:p>
    <w:p w:rsidR="001617F9" w:rsidRPr="001617F9" w:rsidRDefault="001617F9" w:rsidP="00C66E38">
      <w:pPr>
        <w:pStyle w:val="20"/>
        <w:tabs>
          <w:tab w:val="left" w:pos="771"/>
        </w:tabs>
        <w:spacing w:before="0" w:after="0"/>
        <w:ind w:firstLine="709"/>
      </w:pPr>
      <w:r w:rsidRPr="001617F9">
        <w:t>Дизельное топливо - прозрачная, более вязкая, чем бензин, жидкость. Его окраска зависит от содержания смол и меняется от желтого до светло-коричневого цвета. Дизельное топливо практически не растворяется в воде и так же, как и бензин, легче нее.</w:t>
      </w:r>
    </w:p>
    <w:p w:rsidR="001617F9" w:rsidRPr="001617F9" w:rsidRDefault="001617F9" w:rsidP="00C66E38">
      <w:pPr>
        <w:pStyle w:val="20"/>
        <w:tabs>
          <w:tab w:val="left" w:pos="771"/>
        </w:tabs>
        <w:spacing w:before="0" w:after="0"/>
        <w:ind w:firstLine="709"/>
      </w:pPr>
      <w:r w:rsidRPr="001617F9">
        <w:t>В дизельном двигателе топливо смешивается с воздухом непосредственно в камере сгорания, принудительное зажигание рабочей смеси отсутствует. В цилиндрах дизельного двигателя сжимается не рабочая смесь, а воздух. В воздух, сжатый примерно до 7,0 МПа и нагретый за счет сжатия до 500...800 °С, под давлением до 200 МПа через форсунки (инжекторы) впрыскивается мелко распыленное топливо. Оно испаряется, перемешиваясь с горячим воздухом, нагревается до температуры самовоспламенения и сгорает.</w:t>
      </w:r>
    </w:p>
    <w:p w:rsidR="001617F9" w:rsidRPr="001617F9" w:rsidRDefault="001617F9" w:rsidP="00C66E38">
      <w:pPr>
        <w:pStyle w:val="20"/>
        <w:tabs>
          <w:tab w:val="left" w:pos="771"/>
        </w:tabs>
        <w:spacing w:before="0" w:after="0"/>
        <w:ind w:firstLine="709"/>
      </w:pPr>
      <w:r w:rsidRPr="001617F9">
        <w:t>Дизельные двигатели имеют следующие преимущества по сравнению с бензиновыми карбюраторными:</w:t>
      </w:r>
    </w:p>
    <w:p w:rsidR="001617F9" w:rsidRPr="001617F9" w:rsidRDefault="00A919CC" w:rsidP="00A919CC">
      <w:pPr>
        <w:pStyle w:val="20"/>
        <w:tabs>
          <w:tab w:val="left" w:pos="771"/>
        </w:tabs>
        <w:spacing w:before="0" w:after="0"/>
      </w:pPr>
      <w:r>
        <w:t xml:space="preserve">         </w:t>
      </w:r>
      <w:r w:rsidR="001617F9" w:rsidRPr="001617F9">
        <w:t>повы</w:t>
      </w:r>
      <w:r w:rsidRPr="00A919CC">
        <w:t>ш</w:t>
      </w:r>
      <w:r w:rsidR="001617F9" w:rsidRPr="001617F9">
        <w:t>енная экономичность (на 30...40 % экономичнее);</w:t>
      </w:r>
    </w:p>
    <w:p w:rsidR="001617F9" w:rsidRPr="001617F9" w:rsidRDefault="001617F9" w:rsidP="00A919CC">
      <w:pPr>
        <w:pStyle w:val="20"/>
        <w:tabs>
          <w:tab w:val="left" w:pos="771"/>
        </w:tabs>
        <w:spacing w:before="0" w:after="0"/>
      </w:pPr>
      <w:r w:rsidRPr="001617F9">
        <w:t xml:space="preserve">использование в качестве топлива более доступных фракций нефти (керосиновые, </w:t>
      </w:r>
      <w:proofErr w:type="spellStart"/>
      <w:r w:rsidRPr="001617F9">
        <w:t>газойлевые</w:t>
      </w:r>
      <w:proofErr w:type="spellEnd"/>
      <w:r w:rsidRPr="001617F9">
        <w:t xml:space="preserve"> и соляровые фракции прямой перегонки нефти);</w:t>
      </w:r>
    </w:p>
    <w:p w:rsidR="001617F9" w:rsidRPr="001617F9" w:rsidRDefault="001617F9" w:rsidP="00A919CC">
      <w:pPr>
        <w:pStyle w:val="20"/>
        <w:tabs>
          <w:tab w:val="left" w:pos="771"/>
        </w:tabs>
        <w:spacing w:before="0" w:after="0"/>
      </w:pPr>
      <w:r w:rsidRPr="001617F9">
        <w:t>большая пожаробезопасность;</w:t>
      </w:r>
    </w:p>
    <w:p w:rsidR="001617F9" w:rsidRDefault="001617F9" w:rsidP="00A919CC">
      <w:pPr>
        <w:pStyle w:val="20"/>
        <w:tabs>
          <w:tab w:val="left" w:pos="771"/>
        </w:tabs>
        <w:spacing w:before="0" w:after="0"/>
      </w:pPr>
      <w:r w:rsidRPr="001617F9">
        <w:t>лучшая приемистос</w:t>
      </w:r>
      <w:r>
        <w:t>ть и возможность перехода на ра</w:t>
      </w:r>
      <w:r w:rsidRPr="001617F9">
        <w:t>боту с нагрузкой без полного прогрева;</w:t>
      </w:r>
    </w:p>
    <w:p w:rsidR="001617F9" w:rsidRPr="001617F9" w:rsidRDefault="001617F9" w:rsidP="00A919CC">
      <w:pPr>
        <w:pStyle w:val="20"/>
        <w:tabs>
          <w:tab w:val="left" w:pos="771"/>
        </w:tabs>
        <w:spacing w:before="0" w:after="0"/>
      </w:pPr>
      <w:r w:rsidRPr="001617F9">
        <w:t>более высокая надежность и долговечность в эксплуатации, что обусловливает их широкое применение.</w:t>
      </w:r>
    </w:p>
    <w:p w:rsidR="001617F9" w:rsidRPr="001617F9" w:rsidRDefault="001617F9" w:rsidP="00C66E38">
      <w:pPr>
        <w:pStyle w:val="20"/>
        <w:tabs>
          <w:tab w:val="left" w:pos="771"/>
        </w:tabs>
        <w:spacing w:before="0" w:after="0"/>
        <w:ind w:firstLine="709"/>
      </w:pPr>
      <w:r w:rsidRPr="001617F9">
        <w:t>В настоящее время дизельные двигатели устанавливают на большинство грузовых автомобилей и автобусов, а также на легковые автомобили.</w:t>
      </w:r>
    </w:p>
    <w:p w:rsidR="001617F9" w:rsidRPr="001617F9" w:rsidRDefault="001617F9" w:rsidP="00C66E38">
      <w:pPr>
        <w:pStyle w:val="20"/>
        <w:tabs>
          <w:tab w:val="left" w:pos="771"/>
        </w:tabs>
        <w:spacing w:before="0" w:after="0"/>
        <w:ind w:firstLine="709"/>
      </w:pPr>
      <w:r w:rsidRPr="001617F9">
        <w:rPr>
          <w:i/>
          <w:iCs/>
        </w:rPr>
        <w:t>Эксплуатационные требования</w:t>
      </w:r>
      <w:r w:rsidRPr="001617F9">
        <w:t xml:space="preserve"> к дизельным топливам:</w:t>
      </w:r>
    </w:p>
    <w:p w:rsidR="001617F9" w:rsidRPr="001617F9" w:rsidRDefault="001617F9" w:rsidP="00A919CC">
      <w:pPr>
        <w:pStyle w:val="20"/>
        <w:tabs>
          <w:tab w:val="left" w:pos="771"/>
        </w:tabs>
        <w:spacing w:before="0" w:after="0"/>
      </w:pPr>
      <w:r w:rsidRPr="001617F9">
        <w:t>бесперебойная подача топлива в систему питания двигателя;</w:t>
      </w:r>
    </w:p>
    <w:p w:rsidR="001617F9" w:rsidRPr="001617F9" w:rsidRDefault="001617F9" w:rsidP="00A919CC">
      <w:pPr>
        <w:pStyle w:val="20"/>
        <w:tabs>
          <w:tab w:val="left" w:pos="771"/>
        </w:tabs>
        <w:spacing w:before="0" w:after="0"/>
      </w:pPr>
      <w:r w:rsidRPr="001617F9">
        <w:t xml:space="preserve">легкая </w:t>
      </w:r>
      <w:proofErr w:type="spellStart"/>
      <w:r w:rsidRPr="001617F9">
        <w:t>прокачиваемость</w:t>
      </w:r>
      <w:proofErr w:type="spellEnd"/>
      <w:r w:rsidRPr="001617F9">
        <w:t xml:space="preserve"> через малые отверстия распылителей форсунок и бесперебойная подача топлива в камеру сгорания при работе двигателя в условиях низких температур;</w:t>
      </w:r>
    </w:p>
    <w:p w:rsidR="001617F9" w:rsidRPr="001617F9" w:rsidRDefault="001617F9" w:rsidP="00A919CC">
      <w:pPr>
        <w:pStyle w:val="20"/>
        <w:tabs>
          <w:tab w:val="left" w:pos="771"/>
        </w:tabs>
        <w:spacing w:before="0" w:after="0"/>
      </w:pPr>
      <w:r w:rsidRPr="001617F9">
        <w:t>легкий пуск двигателя;</w:t>
      </w:r>
    </w:p>
    <w:p w:rsidR="001617F9" w:rsidRPr="001617F9" w:rsidRDefault="001617F9" w:rsidP="00A919CC">
      <w:pPr>
        <w:pStyle w:val="20"/>
        <w:tabs>
          <w:tab w:val="left" w:pos="771"/>
        </w:tabs>
        <w:spacing w:before="0" w:after="0"/>
      </w:pPr>
      <w:r w:rsidRPr="001617F9">
        <w:t>тонкий распыл и хорошее смесеобразование;</w:t>
      </w:r>
    </w:p>
    <w:p w:rsidR="001617F9" w:rsidRPr="001617F9" w:rsidRDefault="001617F9" w:rsidP="00A919CC">
      <w:pPr>
        <w:pStyle w:val="20"/>
        <w:tabs>
          <w:tab w:val="left" w:pos="771"/>
        </w:tabs>
        <w:spacing w:before="0" w:after="0"/>
      </w:pPr>
      <w:r w:rsidRPr="001617F9">
        <w:t>своевременное воспламенение и полное сгорание в двигателе;</w:t>
      </w:r>
    </w:p>
    <w:p w:rsidR="001617F9" w:rsidRPr="001617F9" w:rsidRDefault="001617F9" w:rsidP="00A919CC">
      <w:pPr>
        <w:pStyle w:val="20"/>
        <w:tabs>
          <w:tab w:val="left" w:pos="771"/>
        </w:tabs>
        <w:spacing w:before="0" w:after="0"/>
      </w:pPr>
      <w:r w:rsidRPr="001617F9">
        <w:t>отсутствие коррозионного влияния на детали двигателя;</w:t>
      </w:r>
    </w:p>
    <w:p w:rsidR="001617F9" w:rsidRPr="001617F9" w:rsidRDefault="001617F9" w:rsidP="00A919CC">
      <w:pPr>
        <w:pStyle w:val="20"/>
        <w:tabs>
          <w:tab w:val="left" w:pos="771"/>
        </w:tabs>
        <w:spacing w:before="0" w:after="0"/>
      </w:pPr>
      <w:r w:rsidRPr="001617F9">
        <w:t>минимальное образование отложений в выпускном тракте, камере сгорания, на игле и в распылителе форсунки;</w:t>
      </w:r>
    </w:p>
    <w:p w:rsidR="001617F9" w:rsidRPr="001617F9" w:rsidRDefault="001617F9" w:rsidP="00A919CC">
      <w:pPr>
        <w:pStyle w:val="20"/>
        <w:tabs>
          <w:tab w:val="left" w:pos="771"/>
        </w:tabs>
        <w:spacing w:before="0" w:after="0"/>
      </w:pPr>
      <w:r w:rsidRPr="001617F9">
        <w:t>стабильность и устойчивость физико-химических свойств в условиях длительного хранения и при транспортировке.</w:t>
      </w:r>
    </w:p>
    <w:p w:rsidR="001617F9" w:rsidRPr="001617F9" w:rsidRDefault="001617F9" w:rsidP="00C66E38">
      <w:pPr>
        <w:pStyle w:val="20"/>
        <w:tabs>
          <w:tab w:val="left" w:pos="771"/>
        </w:tabs>
        <w:spacing w:before="0" w:after="0"/>
        <w:ind w:firstLine="709"/>
      </w:pPr>
      <w:r w:rsidRPr="001617F9">
        <w:t>Основные характеристики дизельного топлива:</w:t>
      </w:r>
    </w:p>
    <w:p w:rsidR="001617F9" w:rsidRPr="001617F9" w:rsidRDefault="001617F9" w:rsidP="00C66E38">
      <w:pPr>
        <w:pStyle w:val="20"/>
        <w:tabs>
          <w:tab w:val="left" w:pos="771"/>
        </w:tabs>
        <w:spacing w:before="0" w:after="0"/>
        <w:ind w:firstLine="709"/>
      </w:pPr>
      <w:proofErr w:type="spellStart"/>
      <w:r w:rsidRPr="001617F9">
        <w:t>цетановое</w:t>
      </w:r>
      <w:proofErr w:type="spellEnd"/>
      <w:r w:rsidRPr="001617F9">
        <w:t xml:space="preserve"> число и </w:t>
      </w:r>
      <w:proofErr w:type="spellStart"/>
      <w:r w:rsidRPr="001617F9">
        <w:t>цетановый</w:t>
      </w:r>
      <w:proofErr w:type="spellEnd"/>
      <w:r w:rsidRPr="001617F9">
        <w:t xml:space="preserve"> индекс;</w:t>
      </w:r>
    </w:p>
    <w:p w:rsidR="001617F9" w:rsidRPr="001617F9" w:rsidRDefault="001617F9" w:rsidP="00A919CC">
      <w:pPr>
        <w:pStyle w:val="20"/>
        <w:tabs>
          <w:tab w:val="left" w:pos="771"/>
        </w:tabs>
        <w:spacing w:before="0" w:after="0"/>
      </w:pPr>
      <w:r w:rsidRPr="001617F9">
        <w:lastRenderedPageBreak/>
        <w:t>плотность и вязкость;</w:t>
      </w:r>
    </w:p>
    <w:p w:rsidR="001617F9" w:rsidRPr="001617F9" w:rsidRDefault="001617F9" w:rsidP="00A919CC">
      <w:pPr>
        <w:pStyle w:val="20"/>
        <w:tabs>
          <w:tab w:val="left" w:pos="771"/>
        </w:tabs>
        <w:spacing w:before="0" w:after="0"/>
      </w:pPr>
      <w:r w:rsidRPr="001617F9">
        <w:t>содержание серы;</w:t>
      </w:r>
    </w:p>
    <w:p w:rsidR="001617F9" w:rsidRPr="001617F9" w:rsidRDefault="001617F9" w:rsidP="00A919CC">
      <w:pPr>
        <w:pStyle w:val="20"/>
        <w:tabs>
          <w:tab w:val="left" w:pos="771"/>
        </w:tabs>
        <w:spacing w:before="0" w:after="0"/>
      </w:pPr>
      <w:r w:rsidRPr="001617F9">
        <w:t>температура вспышки;</w:t>
      </w:r>
    </w:p>
    <w:p w:rsidR="001617F9" w:rsidRPr="001617F9" w:rsidRDefault="001617F9" w:rsidP="00A919CC">
      <w:pPr>
        <w:pStyle w:val="20"/>
        <w:tabs>
          <w:tab w:val="left" w:pos="771"/>
        </w:tabs>
        <w:spacing w:before="0" w:after="0"/>
      </w:pPr>
      <w:r w:rsidRPr="001617F9">
        <w:t>коксуемость;</w:t>
      </w:r>
    </w:p>
    <w:p w:rsidR="001617F9" w:rsidRPr="001617F9" w:rsidRDefault="001617F9" w:rsidP="00A919CC">
      <w:pPr>
        <w:pStyle w:val="20"/>
        <w:tabs>
          <w:tab w:val="left" w:pos="771"/>
        </w:tabs>
        <w:spacing w:before="0" w:after="0"/>
      </w:pPr>
      <w:r w:rsidRPr="001617F9">
        <w:t>фракционный состав;</w:t>
      </w:r>
    </w:p>
    <w:p w:rsidR="001617F9" w:rsidRPr="001617F9" w:rsidRDefault="001617F9" w:rsidP="00A919CC">
      <w:pPr>
        <w:pStyle w:val="20"/>
        <w:tabs>
          <w:tab w:val="left" w:pos="771"/>
        </w:tabs>
        <w:spacing w:before="0" w:after="0"/>
      </w:pPr>
      <w:r w:rsidRPr="001617F9">
        <w:t>стойкость к окислению;</w:t>
      </w:r>
    </w:p>
    <w:p w:rsidR="001617F9" w:rsidRPr="001617F9" w:rsidRDefault="001617F9" w:rsidP="00A919CC">
      <w:pPr>
        <w:pStyle w:val="20"/>
        <w:tabs>
          <w:tab w:val="left" w:pos="771"/>
        </w:tabs>
        <w:spacing w:before="0" w:after="0"/>
      </w:pPr>
      <w:r w:rsidRPr="001617F9">
        <w:t>смазывающая способность;</w:t>
      </w:r>
    </w:p>
    <w:p w:rsidR="001617F9" w:rsidRPr="001617F9" w:rsidRDefault="001617F9" w:rsidP="00A919CC">
      <w:pPr>
        <w:pStyle w:val="20"/>
        <w:tabs>
          <w:tab w:val="left" w:pos="771"/>
        </w:tabs>
        <w:spacing w:before="0" w:after="0"/>
      </w:pPr>
      <w:r w:rsidRPr="001617F9">
        <w:t xml:space="preserve">предельная температура </w:t>
      </w:r>
      <w:proofErr w:type="spellStart"/>
      <w:r w:rsidRPr="001617F9">
        <w:t>фильтруемости</w:t>
      </w:r>
      <w:proofErr w:type="spellEnd"/>
      <w:r w:rsidRPr="001617F9">
        <w:t xml:space="preserve"> и температура помутнения;</w:t>
      </w:r>
    </w:p>
    <w:p w:rsidR="001617F9" w:rsidRPr="001617F9" w:rsidRDefault="001617F9" w:rsidP="00A919CC">
      <w:pPr>
        <w:pStyle w:val="20"/>
        <w:tabs>
          <w:tab w:val="left" w:pos="771"/>
        </w:tabs>
        <w:spacing w:before="0" w:after="0"/>
      </w:pPr>
      <w:r w:rsidRPr="001617F9">
        <w:t>содержание воды;</w:t>
      </w:r>
    </w:p>
    <w:p w:rsidR="001617F9" w:rsidRPr="001617F9" w:rsidRDefault="001617F9" w:rsidP="00A919CC">
      <w:pPr>
        <w:pStyle w:val="20"/>
        <w:tabs>
          <w:tab w:val="left" w:pos="771"/>
        </w:tabs>
        <w:spacing w:before="0" w:after="0"/>
      </w:pPr>
      <w:r w:rsidRPr="001617F9">
        <w:t>содержание механических примесей.</w:t>
      </w:r>
    </w:p>
    <w:p w:rsidR="001617F9" w:rsidRPr="001617F9" w:rsidRDefault="001617F9" w:rsidP="00C66E38">
      <w:pPr>
        <w:pStyle w:val="20"/>
        <w:tabs>
          <w:tab w:val="left" w:pos="771"/>
        </w:tabs>
        <w:spacing w:before="0" w:after="0"/>
        <w:ind w:firstLine="709"/>
      </w:pPr>
      <w:proofErr w:type="spellStart"/>
      <w:r w:rsidRPr="001617F9">
        <w:t>Цетановое</w:t>
      </w:r>
      <w:proofErr w:type="spellEnd"/>
      <w:r w:rsidRPr="001617F9">
        <w:t xml:space="preserve"> число (ЦЧ) - показатель, указывающий на скорость нарастания давления при сгорании жидкого нефтяного топлива в поршневых двигателях с воспламенением топливовоздушной смеси от сжатия, выраженный в единицах эталонной шкалы. </w:t>
      </w:r>
      <w:proofErr w:type="spellStart"/>
      <w:r w:rsidRPr="001617F9">
        <w:t>Цетановое</w:t>
      </w:r>
      <w:proofErr w:type="spellEnd"/>
      <w:r w:rsidRPr="001617F9">
        <w:t xml:space="preserve"> число численно равно объемному содержа</w:t>
      </w:r>
      <w:r w:rsidR="00A919CC">
        <w:t xml:space="preserve">нию </w:t>
      </w:r>
      <w:proofErr w:type="spellStart"/>
      <w:r w:rsidR="00A919CC">
        <w:t>цетана</w:t>
      </w:r>
      <w:proofErr w:type="spellEnd"/>
      <w:r w:rsidR="00A919CC">
        <w:t xml:space="preserve"> в эталонной смеси с </w:t>
      </w:r>
      <w:proofErr w:type="spellStart"/>
      <w:proofErr w:type="gramStart"/>
      <w:r w:rsidR="00A919CC">
        <w:t>α</w:t>
      </w:r>
      <w:r w:rsidRPr="001617F9">
        <w:t>-</w:t>
      </w:r>
      <w:proofErr w:type="gramEnd"/>
      <w:r w:rsidRPr="001617F9">
        <w:t>метилнафталином</w:t>
      </w:r>
      <w:proofErr w:type="spellEnd"/>
      <w:r w:rsidRPr="001617F9">
        <w:t xml:space="preserve"> (в % по объему), эквивалентной по воспламеняемости испытуемому топливу в стандартных условиях. О воспламеняемости дизельных топлив судят по времени задержки самовоспламенения от момента начала впрыска до появления первых очагов пламени. Склонность </w:t>
      </w:r>
      <w:proofErr w:type="spellStart"/>
      <w:r w:rsidRPr="001617F9">
        <w:t>цетана</w:t>
      </w:r>
      <w:proofErr w:type="spellEnd"/>
      <w:r w:rsidRPr="001617F9">
        <w:t xml:space="preserve"> к самовоспламенению оценивают в 100 единиц, а </w:t>
      </w:r>
      <w:proofErr w:type="spellStart"/>
      <w:r w:rsidRPr="001617F9">
        <w:t>а-метилнафталина</w:t>
      </w:r>
      <w:proofErr w:type="spellEnd"/>
      <w:r w:rsidRPr="001617F9">
        <w:t xml:space="preserve"> - в 0 единиц.</w:t>
      </w:r>
    </w:p>
    <w:p w:rsidR="001617F9" w:rsidRPr="001617F9" w:rsidRDefault="001617F9" w:rsidP="00C66E38">
      <w:pPr>
        <w:pStyle w:val="20"/>
        <w:tabs>
          <w:tab w:val="left" w:pos="771"/>
        </w:tabs>
        <w:spacing w:before="0" w:after="0"/>
        <w:ind w:firstLine="709"/>
      </w:pPr>
      <w:proofErr w:type="spellStart"/>
      <w:r w:rsidRPr="001617F9">
        <w:t>Цетановое</w:t>
      </w:r>
      <w:proofErr w:type="spellEnd"/>
      <w:r w:rsidRPr="001617F9">
        <w:t xml:space="preserve"> число топлива определяют на установке ИТ9-3, сопоставляя испытуемый образец с эталонным.</w:t>
      </w:r>
    </w:p>
    <w:p w:rsidR="001617F9" w:rsidRPr="001617F9" w:rsidRDefault="001617F9" w:rsidP="00C66E38">
      <w:pPr>
        <w:pStyle w:val="20"/>
        <w:tabs>
          <w:tab w:val="left" w:pos="771"/>
        </w:tabs>
        <w:spacing w:before="0" w:after="0"/>
        <w:ind w:firstLine="709"/>
      </w:pPr>
      <w:r w:rsidRPr="001617F9">
        <w:t xml:space="preserve">Согласно СТБ 1658-2006 «Топливо дизельное» и ТУ 38.401-58-296-2005 «Топливо дизельное автомобильное» </w:t>
      </w:r>
      <w:proofErr w:type="spellStart"/>
      <w:r w:rsidRPr="001617F9">
        <w:t>цетановое</w:t>
      </w:r>
      <w:proofErr w:type="spellEnd"/>
      <w:r w:rsidRPr="001617F9">
        <w:t xml:space="preserve"> число дизельного топлива должно быть не менее 51 единицы. Чем выше ЦЧ, тем лучше воспламеняемость топлива. Если оно ниже 40 единиц - пуск двигателя затруднен не только в зимнее, но и в летнее время года. Такое топливо приводит к жесткой работе двигателя. В то же время при ЦЧ значительно выше 50 единиц происходит преждевременное воспламенение топливной смеси, топливо сгорает, не успев распространиться по всему объему камеры сгорания. При этом воздух, находящийся далеко от форсунки, не участвует в горении и топливо сгорает не полностью. Это приводит к перегреву распылителей форсунок, снижению мощности и экономичности двигателя, обильному дымлению.</w:t>
      </w:r>
    </w:p>
    <w:p w:rsidR="001617F9" w:rsidRPr="001617F9" w:rsidRDefault="001617F9" w:rsidP="00C66E38">
      <w:pPr>
        <w:pStyle w:val="20"/>
        <w:tabs>
          <w:tab w:val="left" w:pos="771"/>
        </w:tabs>
        <w:spacing w:before="0" w:after="0"/>
        <w:ind w:firstLine="709"/>
      </w:pPr>
      <w:proofErr w:type="spellStart"/>
      <w:r w:rsidRPr="001617F9">
        <w:t>Цетановый</w:t>
      </w:r>
      <w:proofErr w:type="spellEnd"/>
      <w:r w:rsidRPr="001617F9">
        <w:t xml:space="preserve"> индекс является расчетным показателем </w:t>
      </w:r>
      <w:proofErr w:type="spellStart"/>
      <w:r w:rsidRPr="001617F9">
        <w:t>цетанового</w:t>
      </w:r>
      <w:proofErr w:type="spellEnd"/>
      <w:r w:rsidRPr="001617F9">
        <w:t xml:space="preserve"> числа дизельного топлива. Его рекомендуется применять для характеристики дизельных топлив, когда нет возможности определить ЦЧ или масса образца топлива недостаточна для проведения испытаний на двигателе. Определение </w:t>
      </w:r>
      <w:proofErr w:type="spellStart"/>
      <w:r w:rsidRPr="001617F9">
        <w:t>цетанового</w:t>
      </w:r>
      <w:proofErr w:type="spellEnd"/>
      <w:r w:rsidRPr="001617F9">
        <w:t xml:space="preserve"> индекса является дополнительным методом определения </w:t>
      </w:r>
      <w:proofErr w:type="spellStart"/>
      <w:r w:rsidRPr="001617F9">
        <w:t>цетанового</w:t>
      </w:r>
      <w:proofErr w:type="spellEnd"/>
      <w:r w:rsidRPr="001617F9">
        <w:t xml:space="preserve"> числа.</w:t>
      </w:r>
    </w:p>
    <w:p w:rsidR="001617F9" w:rsidRPr="001617F9" w:rsidRDefault="001617F9" w:rsidP="00C66E38">
      <w:pPr>
        <w:pStyle w:val="20"/>
        <w:tabs>
          <w:tab w:val="left" w:pos="771"/>
        </w:tabs>
        <w:spacing w:before="0" w:after="0"/>
        <w:ind w:firstLine="709"/>
      </w:pPr>
      <w:r w:rsidRPr="001617F9">
        <w:t>Плотность дизельного топлива при +15 °С должна находиться в пределах 820...845 кг/м</w:t>
      </w:r>
      <w:r w:rsidRPr="001617F9">
        <w:rPr>
          <w:vertAlign w:val="superscript"/>
        </w:rPr>
        <w:t>3</w:t>
      </w:r>
      <w:r w:rsidRPr="001617F9">
        <w:t>. Топливный насос дизеля дозирует количество впрыскиваемого топлива по объему нагнетательной полости насоса. Следовательно, при снижении температуры масса топлива, впрыскиваемого форсункой, возрастает пропорционально увеличению плотности топлива. Кроме того, при увеличении плотности дизельного топлива повышается давление в трубопроводах и возрастает действительная цикловая подача.</w:t>
      </w:r>
    </w:p>
    <w:p w:rsidR="001617F9" w:rsidRPr="001617F9" w:rsidRDefault="001617F9" w:rsidP="00C66E38">
      <w:pPr>
        <w:pStyle w:val="20"/>
        <w:tabs>
          <w:tab w:val="left" w:pos="771"/>
        </w:tabs>
        <w:spacing w:before="0" w:after="0"/>
        <w:ind w:firstLine="709"/>
      </w:pPr>
      <w:r w:rsidRPr="001617F9">
        <w:t xml:space="preserve">Вязкость — одно из основных свойств дизельного топлива. Вязкостью называют свойство жидкости оказывать сопротивление взаимному перемещению ее </w:t>
      </w:r>
      <w:r w:rsidR="00A919CC">
        <w:lastRenderedPageBreak/>
        <w:t>слоев под</w:t>
      </w:r>
      <w:r w:rsidRPr="001617F9">
        <w:t xml:space="preserve"> действием внешних сил. Различают вязкость динамическую (абсолютную) и кинематическую.</w:t>
      </w:r>
    </w:p>
    <w:p w:rsidR="001617F9" w:rsidRPr="001617F9" w:rsidRDefault="001617F9" w:rsidP="00C66E38">
      <w:pPr>
        <w:pStyle w:val="20"/>
        <w:tabs>
          <w:tab w:val="left" w:pos="771"/>
        </w:tabs>
        <w:spacing w:before="0" w:after="0"/>
        <w:ind w:firstLine="709"/>
      </w:pPr>
      <w:r w:rsidRPr="001617F9">
        <w:t>Вязкость является п</w:t>
      </w:r>
      <w:r w:rsidR="00A919CC">
        <w:t xml:space="preserve">оказателем, определяющим </w:t>
      </w:r>
      <w:proofErr w:type="spellStart"/>
      <w:r w:rsidR="00A919CC">
        <w:t>прока</w:t>
      </w:r>
      <w:r w:rsidRPr="001617F9">
        <w:t>чиваемость</w:t>
      </w:r>
      <w:proofErr w:type="spellEnd"/>
      <w:r w:rsidRPr="001617F9">
        <w:t xml:space="preserve"> дизельного топлива по системе питания двигателя. Топлива с чрезмерно высокой вязкостью оказывают значительное сопротивление при движении по трубопроводу, через фильтр, отверстия форсунок и т. д.</w:t>
      </w:r>
    </w:p>
    <w:p w:rsidR="001617F9" w:rsidRPr="001617F9" w:rsidRDefault="001617F9" w:rsidP="00C66E38">
      <w:pPr>
        <w:pStyle w:val="20"/>
        <w:tabs>
          <w:tab w:val="left" w:pos="771"/>
        </w:tabs>
        <w:spacing w:before="0" w:after="0"/>
        <w:ind w:firstLine="709"/>
      </w:pPr>
      <w:r w:rsidRPr="001617F9">
        <w:t>Вязкость и плотность дизельных топлив влияют на процессы смесеобразования и полноту сгорания. Дизельные топлива имеют вязкость в пределах 1,5...6,0 мм</w:t>
      </w:r>
      <w:r w:rsidRPr="001617F9">
        <w:rPr>
          <w:vertAlign w:val="superscript"/>
        </w:rPr>
        <w:t>2</w:t>
      </w:r>
      <w:r w:rsidRPr="001617F9">
        <w:t>/с. Более мелкие и однородные по составу капли рабочей смеси получаются при кинематической вязкости топлива 2,5...4,5 мм</w:t>
      </w:r>
      <w:r w:rsidRPr="001617F9">
        <w:rPr>
          <w:vertAlign w:val="superscript"/>
        </w:rPr>
        <w:t>2</w:t>
      </w:r>
      <w:r w:rsidRPr="001617F9">
        <w:t>/с при температуре +40 °С.</w:t>
      </w:r>
    </w:p>
    <w:p w:rsidR="001617F9" w:rsidRDefault="001617F9" w:rsidP="00C66E38">
      <w:pPr>
        <w:pStyle w:val="20"/>
        <w:tabs>
          <w:tab w:val="left" w:pos="771"/>
        </w:tabs>
        <w:spacing w:before="0" w:after="0"/>
        <w:ind w:firstLine="709"/>
      </w:pPr>
      <w:r w:rsidRPr="001617F9">
        <w:t>Пониженное и повышенное значения кинематической вязкости приводят к нарушению смесеобразования и сгорания рабочей смеси. Повышенная вязкость приводит к ухудшению смесеобразования, так как при р</w:t>
      </w:r>
      <w:r w:rsidR="00A919CC">
        <w:t>аспылива</w:t>
      </w:r>
      <w:r w:rsidRPr="001617F9">
        <w:t xml:space="preserve">нии топлива образуются крупные капли и длинная струя (рис. 3.1, </w:t>
      </w:r>
      <w:r w:rsidRPr="001617F9">
        <w:rPr>
          <w:i/>
          <w:iCs/>
        </w:rPr>
        <w:t>а).</w:t>
      </w:r>
      <w:r w:rsidRPr="001617F9">
        <w:t xml:space="preserve"> Топливо сгора</w:t>
      </w:r>
      <w:r w:rsidR="00A919CC">
        <w:t xml:space="preserve">ет не полностью, отработавшие </w:t>
      </w:r>
      <w:r w:rsidRPr="001617F9">
        <w:t>газы становятся черными, более токсичными, повышается расход топлива. Крупные частицы топлива не успевают испариться, поэтому сгорание протекает с образованием большого количества нагара и сопровождается дымным выпуском. Вследствие большой дальнобойности струи частицы топлива оседают на днище поршня, стенках цилиндра.</w:t>
      </w:r>
    </w:p>
    <w:p w:rsidR="00C66E38" w:rsidRPr="001617F9" w:rsidRDefault="00C66E38" w:rsidP="00C66E38">
      <w:pPr>
        <w:pStyle w:val="20"/>
        <w:tabs>
          <w:tab w:val="left" w:pos="771"/>
        </w:tabs>
      </w:pPr>
      <w:r>
        <w:rPr>
          <w:noProof/>
          <w:lang w:eastAsia="ru-RU"/>
        </w:rPr>
        <w:drawing>
          <wp:inline distT="0" distB="0" distL="0" distR="0">
            <wp:extent cx="6188710" cy="1920240"/>
            <wp:effectExtent l="0" t="0" r="254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9">
                              <a14:imgEffect>
                                <a14:brightnessContrast bright="20000" contrast="-20000"/>
                              </a14:imgEffect>
                            </a14:imgLayer>
                          </a14:imgProps>
                        </a:ext>
                      </a:extLst>
                    </a:blip>
                    <a:stretch>
                      <a:fillRect/>
                    </a:stretch>
                  </pic:blipFill>
                  <pic:spPr>
                    <a:xfrm>
                      <a:off x="0" y="0"/>
                      <a:ext cx="6188710" cy="1920240"/>
                    </a:xfrm>
                    <a:prstGeom prst="rect">
                      <a:avLst/>
                    </a:prstGeom>
                  </pic:spPr>
                </pic:pic>
              </a:graphicData>
            </a:graphic>
          </wp:inline>
        </w:drawing>
      </w:r>
    </w:p>
    <w:p w:rsidR="001617F9" w:rsidRPr="001617F9" w:rsidRDefault="001617F9" w:rsidP="00C66E38">
      <w:pPr>
        <w:pStyle w:val="20"/>
        <w:tabs>
          <w:tab w:val="left" w:pos="771"/>
        </w:tabs>
        <w:spacing w:before="0" w:after="0"/>
        <w:ind w:firstLine="709"/>
      </w:pPr>
      <w:r w:rsidRPr="001617F9">
        <w:t>Впрыскивание топл</w:t>
      </w:r>
      <w:r w:rsidR="00A919CC">
        <w:t xml:space="preserve">ива с пониженной вязкостью (рис </w:t>
      </w:r>
      <w:r w:rsidRPr="001617F9">
        <w:t xml:space="preserve">3.1, </w:t>
      </w:r>
      <w:r w:rsidRPr="001617F9">
        <w:rPr>
          <w:i/>
          <w:iCs/>
        </w:rPr>
        <w:t>б)</w:t>
      </w:r>
      <w:r w:rsidRPr="001617F9">
        <w:t xml:space="preserve"> также отрицательно сказывается на работе двигателя. В этом случае нарушается дозировка топлива вследствие его просачивания между плунжером и гильзой насосной секции высокого давления, увеличивается износ прецизионных пар насоса. Происходит </w:t>
      </w:r>
      <w:proofErr w:type="spellStart"/>
      <w:r w:rsidRPr="001617F9">
        <w:t>подтекание</w:t>
      </w:r>
      <w:proofErr w:type="spellEnd"/>
      <w:r w:rsidRPr="001617F9">
        <w:t xml:space="preserve"> топлива через </w:t>
      </w:r>
      <w:proofErr w:type="spellStart"/>
      <w:r w:rsidRPr="001617F9">
        <w:t>р</w:t>
      </w:r>
      <w:r w:rsidR="00A919CC">
        <w:t>аспыливающ</w:t>
      </w:r>
      <w:r w:rsidRPr="001617F9">
        <w:t>ие</w:t>
      </w:r>
      <w:proofErr w:type="spellEnd"/>
      <w:r w:rsidRPr="001617F9">
        <w:t xml:space="preserve"> отверстия форсунок и, как следствие, они </w:t>
      </w:r>
      <w:proofErr w:type="spellStart"/>
      <w:r w:rsidRPr="001617F9">
        <w:t>закоксовываются</w:t>
      </w:r>
      <w:proofErr w:type="spellEnd"/>
      <w:r w:rsidRPr="001617F9">
        <w:t>.</w:t>
      </w:r>
    </w:p>
    <w:p w:rsidR="001617F9" w:rsidRPr="001617F9" w:rsidRDefault="001617F9" w:rsidP="00C66E38">
      <w:pPr>
        <w:pStyle w:val="20"/>
        <w:tabs>
          <w:tab w:val="left" w:pos="771"/>
        </w:tabs>
        <w:spacing w:before="0" w:after="0"/>
        <w:ind w:firstLine="709"/>
      </w:pPr>
      <w:r w:rsidRPr="001617F9">
        <w:t>Кроме того, при слишком малой вязкости топлива дальнобойность его струи оказывается недостаточной, поэтому топливо в основном сосредоточивается и сгорает вокруг распылителя форсунки вместо равномерного распределения по всей камере сгорания. Недостаточная вязкость приводит к неоднородности рабочей смеси, ухудшению процесса сгорания и перегреву форсунок. Поэтому в соответствии с СТБ 1658-2006 вязкость дизельного топлива при температуре 40 °С должна находиться в пределах 2,00...4,5 мм</w:t>
      </w:r>
      <w:r w:rsidRPr="001617F9">
        <w:rPr>
          <w:vertAlign w:val="superscript"/>
        </w:rPr>
        <w:t>2</w:t>
      </w:r>
      <w:r w:rsidRPr="001617F9">
        <w:t>/с.</w:t>
      </w:r>
    </w:p>
    <w:p w:rsidR="00A31C99" w:rsidRPr="00A31C99" w:rsidRDefault="00A31C99" w:rsidP="00A31C99">
      <w:pPr>
        <w:pStyle w:val="af0"/>
        <w:ind w:firstLine="567"/>
        <w:jc w:val="both"/>
        <w:rPr>
          <w:rFonts w:ascii="Times New Roman" w:hAnsi="Times New Roman" w:cs="Times New Roman"/>
          <w:sz w:val="28"/>
          <w:szCs w:val="28"/>
        </w:rPr>
      </w:pPr>
      <w:r w:rsidRPr="00A31C99">
        <w:rPr>
          <w:rFonts w:ascii="Times New Roman" w:hAnsi="Times New Roman" w:cs="Times New Roman"/>
          <w:sz w:val="28"/>
          <w:szCs w:val="28"/>
        </w:rPr>
        <w:lastRenderedPageBreak/>
        <w:t>Для измерения кинематической вязкости топлива используют ка</w:t>
      </w:r>
      <w:r w:rsidRPr="00A31C99">
        <w:rPr>
          <w:rFonts w:ascii="Times New Roman" w:hAnsi="Times New Roman" w:cs="Times New Roman"/>
          <w:sz w:val="28"/>
          <w:szCs w:val="28"/>
        </w:rPr>
        <w:softHyphen/>
        <w:t xml:space="preserve">пиллярные вискозиметры (рис.2), представляющие собой стеклянную </w:t>
      </w:r>
      <w:r w:rsidRPr="00A31C99">
        <w:rPr>
          <w:rFonts w:ascii="Times New Roman" w:hAnsi="Times New Roman" w:cs="Times New Roman"/>
          <w:sz w:val="28"/>
          <w:szCs w:val="28"/>
          <w:lang w:val="en-US"/>
        </w:rPr>
        <w:t>U</w:t>
      </w:r>
      <w:r w:rsidRPr="00A31C99">
        <w:rPr>
          <w:rFonts w:ascii="Times New Roman" w:hAnsi="Times New Roman" w:cs="Times New Roman"/>
          <w:sz w:val="28"/>
          <w:szCs w:val="28"/>
        </w:rPr>
        <w:t>- образную трубку с тремя расширениями, в узкое колено</w:t>
      </w:r>
      <w:r w:rsidRPr="00A31C99">
        <w:rPr>
          <w:rStyle w:val="af2"/>
          <w:rFonts w:eastAsiaTheme="minorHAnsi"/>
          <w:sz w:val="28"/>
          <w:szCs w:val="28"/>
        </w:rPr>
        <w:t xml:space="preserve"> 1</w:t>
      </w:r>
      <w:r w:rsidRPr="00A31C99">
        <w:rPr>
          <w:rFonts w:ascii="Times New Roman" w:hAnsi="Times New Roman" w:cs="Times New Roman"/>
          <w:sz w:val="28"/>
          <w:szCs w:val="28"/>
        </w:rPr>
        <w:t xml:space="preserve"> которой впаян капилляр 3. Диаметры капилляров могут быть различны (от 0,4 до 3,0 мм).</w:t>
      </w:r>
    </w:p>
    <w:p w:rsidR="00A31C99" w:rsidRPr="00A31C99" w:rsidRDefault="00A31C99" w:rsidP="00A31C99">
      <w:pPr>
        <w:pStyle w:val="af0"/>
        <w:ind w:firstLine="567"/>
        <w:jc w:val="both"/>
        <w:rPr>
          <w:rFonts w:ascii="Times New Roman" w:hAnsi="Times New Roman" w:cs="Times New Roman"/>
          <w:sz w:val="28"/>
          <w:szCs w:val="28"/>
        </w:rPr>
      </w:pPr>
      <w:r w:rsidRPr="00A31C99">
        <w:rPr>
          <w:rFonts w:ascii="Times New Roman" w:hAnsi="Times New Roman" w:cs="Times New Roman"/>
          <w:sz w:val="28"/>
          <w:szCs w:val="28"/>
        </w:rPr>
        <w:t>Над капилляром помещены два расширения</w:t>
      </w:r>
      <w:r w:rsidRPr="00A31C99">
        <w:rPr>
          <w:rStyle w:val="af2"/>
          <w:rFonts w:eastAsiaTheme="minorHAnsi"/>
          <w:sz w:val="28"/>
          <w:szCs w:val="28"/>
        </w:rPr>
        <w:t xml:space="preserve"> 2</w:t>
      </w:r>
      <w:r w:rsidRPr="00A31C99">
        <w:rPr>
          <w:rFonts w:ascii="Times New Roman" w:hAnsi="Times New Roman" w:cs="Times New Roman"/>
          <w:sz w:val="28"/>
          <w:szCs w:val="28"/>
        </w:rPr>
        <w:t xml:space="preserve"> объемом по 5 мл каждый. Между расширениями и над капилляром нанесены метки</w:t>
      </w:r>
      <w:proofErr w:type="gramStart"/>
      <w:r w:rsidRPr="00A31C99">
        <w:rPr>
          <w:rFonts w:ascii="Times New Roman" w:hAnsi="Times New Roman" w:cs="Times New Roman"/>
          <w:sz w:val="28"/>
          <w:szCs w:val="28"/>
        </w:rPr>
        <w:t xml:space="preserve"> А</w:t>
      </w:r>
      <w:proofErr w:type="gramEnd"/>
      <w:r w:rsidRPr="00A31C99">
        <w:rPr>
          <w:rFonts w:ascii="Times New Roman" w:hAnsi="Times New Roman" w:cs="Times New Roman"/>
          <w:sz w:val="28"/>
          <w:szCs w:val="28"/>
        </w:rPr>
        <w:t xml:space="preserve"> и Б.</w:t>
      </w:r>
    </w:p>
    <w:p w:rsidR="00A31C99" w:rsidRPr="00A31C99" w:rsidRDefault="00A31C99" w:rsidP="00A31C99">
      <w:pPr>
        <w:pStyle w:val="af0"/>
        <w:ind w:firstLine="567"/>
        <w:jc w:val="both"/>
        <w:rPr>
          <w:rFonts w:ascii="Times New Roman" w:hAnsi="Times New Roman" w:cs="Times New Roman"/>
          <w:sz w:val="28"/>
          <w:szCs w:val="28"/>
        </w:rPr>
      </w:pPr>
      <w:r w:rsidRPr="00A31C99">
        <w:rPr>
          <w:rFonts w:ascii="Times New Roman" w:hAnsi="Times New Roman" w:cs="Times New Roman"/>
          <w:sz w:val="28"/>
          <w:szCs w:val="28"/>
        </w:rPr>
        <w:t>На стенке расширения вискозиметра нанесены его номер и размер капилляра, которые соответствуют данным паспорта, прилагаемого к вискозиметру.</w:t>
      </w:r>
    </w:p>
    <w:p w:rsidR="00A31C99" w:rsidRPr="00A31C99" w:rsidRDefault="00A31C99" w:rsidP="00A31C99">
      <w:pPr>
        <w:pStyle w:val="af0"/>
        <w:ind w:firstLine="567"/>
        <w:jc w:val="both"/>
        <w:rPr>
          <w:rFonts w:ascii="Times New Roman" w:hAnsi="Times New Roman" w:cs="Times New Roman"/>
          <w:sz w:val="28"/>
          <w:szCs w:val="28"/>
        </w:rPr>
      </w:pPr>
      <w:r w:rsidRPr="00A31C99">
        <w:rPr>
          <w:rFonts w:ascii="Times New Roman" w:hAnsi="Times New Roman" w:cs="Times New Roman"/>
          <w:sz w:val="28"/>
          <w:szCs w:val="28"/>
        </w:rPr>
        <w:t>Основу метода определения кинематической вязкости с помощью вискозиметра составляет определение времени истечения через капилляр калиброванного объема жидкости.</w:t>
      </w:r>
    </w:p>
    <w:p w:rsidR="00A31C99" w:rsidRDefault="00A31C99" w:rsidP="00A31C99">
      <w:pPr>
        <w:framePr w:wrap="notBeside" w:vAnchor="text" w:hAnchor="text" w:xAlign="center" w:y="11"/>
        <w:ind w:firstLine="709"/>
        <w:jc w:val="center"/>
        <w:rPr>
          <w:sz w:val="0"/>
          <w:szCs w:val="0"/>
        </w:rPr>
      </w:pPr>
      <w:r>
        <w:rPr>
          <w:noProof/>
          <w:lang w:eastAsia="ru-RU"/>
        </w:rPr>
        <w:drawing>
          <wp:inline distT="0" distB="0" distL="0" distR="0">
            <wp:extent cx="2743200" cy="3362325"/>
            <wp:effectExtent l="19050" t="0" r="0" b="0"/>
            <wp:docPr id="3" name="Рисунок 1" descr="C:\DOCUME~1\Admin\LOCALS~1\Temp\FineReader1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1\Admin\LOCALS~1\Temp\FineReader10\media\image10.jpeg"/>
                    <pic:cNvPicPr>
                      <a:picLocks noChangeAspect="1" noChangeArrowheads="1"/>
                    </pic:cNvPicPr>
                  </pic:nvPicPr>
                  <pic:blipFill>
                    <a:blip r:embed="rId10" cstate="print"/>
                    <a:srcRect/>
                    <a:stretch>
                      <a:fillRect/>
                    </a:stretch>
                  </pic:blipFill>
                  <pic:spPr bwMode="auto">
                    <a:xfrm>
                      <a:off x="0" y="0"/>
                      <a:ext cx="2743200" cy="3362325"/>
                    </a:xfrm>
                    <a:prstGeom prst="rect">
                      <a:avLst/>
                    </a:prstGeom>
                    <a:noFill/>
                    <a:ln w="9525">
                      <a:noFill/>
                      <a:miter lim="800000"/>
                      <a:headEnd/>
                      <a:tailEnd/>
                    </a:ln>
                  </pic:spPr>
                </pic:pic>
              </a:graphicData>
            </a:graphic>
          </wp:inline>
        </w:drawing>
      </w:r>
    </w:p>
    <w:p w:rsidR="00A31C99" w:rsidRDefault="00A31C99" w:rsidP="00A31C99">
      <w:pPr>
        <w:ind w:firstLine="709"/>
        <w:rPr>
          <w:sz w:val="2"/>
          <w:szCs w:val="2"/>
        </w:rPr>
      </w:pPr>
    </w:p>
    <w:p w:rsidR="00A31C99" w:rsidRDefault="00A31C99" w:rsidP="00A31C99">
      <w:pPr>
        <w:pStyle w:val="20"/>
        <w:shd w:val="clear" w:color="auto" w:fill="auto"/>
        <w:spacing w:before="35" w:after="0" w:line="317" w:lineRule="exact"/>
        <w:ind w:left="3000" w:firstLine="709"/>
        <w:jc w:val="left"/>
      </w:pPr>
      <w:r>
        <w:t>Рисунок 3.2 Общий вид вискозиметра</w:t>
      </w:r>
    </w:p>
    <w:p w:rsidR="00A31C99" w:rsidRDefault="00A31C99" w:rsidP="00A31C99">
      <w:pPr>
        <w:pStyle w:val="20"/>
        <w:shd w:val="clear" w:color="auto" w:fill="auto"/>
        <w:spacing w:after="0" w:line="317" w:lineRule="exact"/>
        <w:ind w:right="20" w:firstLine="709"/>
      </w:pPr>
      <w:r>
        <w:t>1 - узкое колено вискозиметра; 2 - верхние расширения с метками</w:t>
      </w:r>
      <w:proofErr w:type="gramStart"/>
      <w:r>
        <w:t xml:space="preserve"> А</w:t>
      </w:r>
      <w:proofErr w:type="gramEnd"/>
      <w:r>
        <w:t xml:space="preserve"> и Б; 3 - капилляр вискозиметра; 4 - широкое колено вискозиметра с боковым отводом; 5 - нижнее расширение; 6 - резиновая трубка с грушей</w:t>
      </w:r>
    </w:p>
    <w:p w:rsidR="00A31C99" w:rsidRPr="00A31C99" w:rsidRDefault="00A31C99" w:rsidP="00A31C99">
      <w:pPr>
        <w:pStyle w:val="af0"/>
        <w:ind w:firstLine="567"/>
        <w:jc w:val="both"/>
        <w:rPr>
          <w:rFonts w:ascii="Times New Roman" w:hAnsi="Times New Roman" w:cs="Times New Roman"/>
          <w:b/>
          <w:i/>
          <w:sz w:val="28"/>
          <w:szCs w:val="28"/>
        </w:rPr>
      </w:pPr>
      <w:r w:rsidRPr="00A31C99">
        <w:rPr>
          <w:rFonts w:ascii="Times New Roman" w:hAnsi="Times New Roman" w:cs="Times New Roman"/>
          <w:b/>
          <w:i/>
          <w:sz w:val="28"/>
          <w:szCs w:val="28"/>
        </w:rPr>
        <w:t>Порядок измерения</w:t>
      </w:r>
    </w:p>
    <w:p w:rsidR="00A31C99" w:rsidRPr="00A31C99" w:rsidRDefault="00A31C99" w:rsidP="00A31C99">
      <w:pPr>
        <w:pStyle w:val="af0"/>
        <w:ind w:firstLine="567"/>
        <w:jc w:val="both"/>
        <w:rPr>
          <w:rFonts w:ascii="Times New Roman" w:hAnsi="Times New Roman" w:cs="Times New Roman"/>
          <w:sz w:val="28"/>
          <w:szCs w:val="28"/>
        </w:rPr>
      </w:pPr>
      <w:r w:rsidRPr="00A31C99">
        <w:rPr>
          <w:rFonts w:ascii="Times New Roman" w:hAnsi="Times New Roman" w:cs="Times New Roman"/>
          <w:sz w:val="28"/>
          <w:szCs w:val="28"/>
        </w:rPr>
        <w:t xml:space="preserve">В широкое колено вискозиметра заливают топливо так, чтобы нижнее расширение заполнилось на </w:t>
      </w:r>
      <w:r>
        <w:rPr>
          <w:rFonts w:ascii="Times New Roman" w:hAnsi="Times New Roman" w:cs="Times New Roman"/>
          <w:sz w:val="28"/>
          <w:szCs w:val="28"/>
        </w:rPr>
        <w:t>70</w:t>
      </w:r>
      <w:r w:rsidRPr="00A31C99">
        <w:rPr>
          <w:rFonts w:ascii="Times New Roman" w:hAnsi="Times New Roman" w:cs="Times New Roman"/>
          <w:sz w:val="28"/>
          <w:szCs w:val="28"/>
        </w:rPr>
        <w:t>% своего объема.</w:t>
      </w:r>
    </w:p>
    <w:p w:rsidR="00A31C99" w:rsidRPr="00A31C99" w:rsidRDefault="00A31C99" w:rsidP="00A31C99">
      <w:pPr>
        <w:pStyle w:val="af0"/>
        <w:ind w:firstLine="567"/>
        <w:jc w:val="both"/>
        <w:rPr>
          <w:rFonts w:ascii="Times New Roman" w:hAnsi="Times New Roman" w:cs="Times New Roman"/>
          <w:sz w:val="28"/>
          <w:szCs w:val="28"/>
        </w:rPr>
      </w:pPr>
      <w:r w:rsidRPr="00A31C99">
        <w:rPr>
          <w:rFonts w:ascii="Times New Roman" w:hAnsi="Times New Roman" w:cs="Times New Roman"/>
          <w:sz w:val="28"/>
          <w:szCs w:val="28"/>
        </w:rPr>
        <w:t>При необходимости вискозиметр устанавливают в термостат с температурой +20 °С.</w:t>
      </w:r>
    </w:p>
    <w:p w:rsidR="00A31C99" w:rsidRPr="00A31C99" w:rsidRDefault="00A31C99" w:rsidP="00A31C99">
      <w:pPr>
        <w:pStyle w:val="af0"/>
        <w:ind w:firstLine="567"/>
        <w:jc w:val="both"/>
        <w:rPr>
          <w:rFonts w:ascii="Times New Roman" w:hAnsi="Times New Roman" w:cs="Times New Roman"/>
          <w:sz w:val="28"/>
          <w:szCs w:val="28"/>
        </w:rPr>
      </w:pPr>
      <w:r w:rsidRPr="00A31C99">
        <w:rPr>
          <w:rFonts w:ascii="Times New Roman" w:hAnsi="Times New Roman" w:cs="Times New Roman"/>
          <w:sz w:val="28"/>
          <w:szCs w:val="28"/>
        </w:rPr>
        <w:t>На боковой отвод вискозиметра надевают резиновую трубку и с помощью груши, зажав пальцем отверстие широкого колена, закачивают топливо в узкое колено вискозиметра выше метки</w:t>
      </w:r>
      <w:proofErr w:type="gramStart"/>
      <w:r w:rsidRPr="00A31C99">
        <w:rPr>
          <w:rFonts w:ascii="Times New Roman" w:hAnsi="Times New Roman" w:cs="Times New Roman"/>
          <w:sz w:val="28"/>
          <w:szCs w:val="28"/>
        </w:rPr>
        <w:t xml:space="preserve"> А</w:t>
      </w:r>
      <w:proofErr w:type="gramEnd"/>
      <w:r w:rsidRPr="00A31C99">
        <w:rPr>
          <w:rFonts w:ascii="Times New Roman" w:hAnsi="Times New Roman" w:cs="Times New Roman"/>
          <w:sz w:val="28"/>
          <w:szCs w:val="28"/>
        </w:rPr>
        <w:t>, следя за тем, чтобы в капилляре и расширениях не образовалось пузырьков воздуха, разрывов и пленок.</w:t>
      </w:r>
    </w:p>
    <w:p w:rsidR="00A31C99" w:rsidRPr="00A31C99" w:rsidRDefault="00A31C99" w:rsidP="00A31C99">
      <w:pPr>
        <w:pStyle w:val="af0"/>
        <w:ind w:firstLine="567"/>
        <w:jc w:val="both"/>
        <w:rPr>
          <w:rFonts w:ascii="Times New Roman" w:hAnsi="Times New Roman" w:cs="Times New Roman"/>
          <w:sz w:val="28"/>
          <w:szCs w:val="28"/>
        </w:rPr>
      </w:pPr>
      <w:r w:rsidRPr="00A31C99">
        <w:rPr>
          <w:rFonts w:ascii="Times New Roman" w:hAnsi="Times New Roman" w:cs="Times New Roman"/>
          <w:sz w:val="28"/>
          <w:szCs w:val="28"/>
        </w:rPr>
        <w:t>Опустив резиновую грушу и убрав палец, наблюдают за перетеканием топлива. После того как уровень топлива, стекая, сравняется с верхней меткой, включают секундомер и останавливают его, когда уровень топлива достигнет нижней.</w:t>
      </w:r>
    </w:p>
    <w:p w:rsidR="00A31C99" w:rsidRPr="00A31C99" w:rsidRDefault="00A31C99" w:rsidP="00A31C99">
      <w:pPr>
        <w:pStyle w:val="af0"/>
        <w:ind w:firstLine="567"/>
        <w:jc w:val="both"/>
        <w:rPr>
          <w:rFonts w:ascii="Times New Roman" w:hAnsi="Times New Roman" w:cs="Times New Roman"/>
          <w:sz w:val="28"/>
          <w:szCs w:val="28"/>
        </w:rPr>
      </w:pPr>
      <w:r w:rsidRPr="00A31C99">
        <w:rPr>
          <w:rFonts w:ascii="Times New Roman" w:hAnsi="Times New Roman" w:cs="Times New Roman"/>
          <w:sz w:val="28"/>
          <w:szCs w:val="28"/>
        </w:rPr>
        <w:lastRenderedPageBreak/>
        <w:t>Записав время, отмеренное секундомером, испытание повторяют еще 2 раза. Находят среднее время перетекания топлива от метки</w:t>
      </w:r>
      <w:proofErr w:type="gramStart"/>
      <w:r w:rsidRPr="00A31C99">
        <w:rPr>
          <w:rFonts w:ascii="Times New Roman" w:hAnsi="Times New Roman" w:cs="Times New Roman"/>
          <w:sz w:val="28"/>
          <w:szCs w:val="28"/>
        </w:rPr>
        <w:t xml:space="preserve"> А</w:t>
      </w:r>
      <w:proofErr w:type="gramEnd"/>
      <w:r w:rsidRPr="00A31C99">
        <w:rPr>
          <w:rFonts w:ascii="Times New Roman" w:hAnsi="Times New Roman" w:cs="Times New Roman"/>
          <w:sz w:val="28"/>
          <w:szCs w:val="28"/>
        </w:rPr>
        <w:t xml:space="preserve"> до метки Б в секундах.</w:t>
      </w:r>
    </w:p>
    <w:p w:rsidR="00A31C99" w:rsidRPr="00A31C99" w:rsidRDefault="00A31C99" w:rsidP="00A31C99">
      <w:pPr>
        <w:pStyle w:val="af0"/>
        <w:ind w:firstLine="567"/>
        <w:jc w:val="both"/>
        <w:rPr>
          <w:rFonts w:ascii="Times New Roman" w:hAnsi="Times New Roman" w:cs="Times New Roman"/>
          <w:sz w:val="28"/>
          <w:szCs w:val="28"/>
        </w:rPr>
      </w:pPr>
      <w:r w:rsidRPr="00A31C99">
        <w:rPr>
          <w:rFonts w:ascii="Times New Roman" w:hAnsi="Times New Roman" w:cs="Times New Roman"/>
          <w:sz w:val="28"/>
          <w:szCs w:val="28"/>
        </w:rPr>
        <w:t>Кинематическая вязкость рассчитывается по формуле</w:t>
      </w:r>
    </w:p>
    <w:p w:rsidR="00A31C99" w:rsidRPr="00A31C99" w:rsidRDefault="00A31C99" w:rsidP="00A31C99">
      <w:pPr>
        <w:pStyle w:val="af0"/>
        <w:ind w:firstLine="567"/>
        <w:jc w:val="center"/>
        <w:rPr>
          <w:rFonts w:ascii="Times New Roman" w:hAnsi="Times New Roman" w:cs="Times New Roman"/>
          <w:sz w:val="28"/>
          <w:szCs w:val="28"/>
        </w:rPr>
      </w:pPr>
      <w:r w:rsidRPr="00A31C99">
        <w:rPr>
          <w:rFonts w:ascii="Times New Roman" w:hAnsi="Times New Roman" w:cs="Times New Roman"/>
          <w:sz w:val="28"/>
          <w:szCs w:val="28"/>
          <w:lang w:val="en-US"/>
        </w:rPr>
        <w:t xml:space="preserve">v </w:t>
      </w:r>
      <w:r w:rsidRPr="00A31C99">
        <w:rPr>
          <w:rFonts w:ascii="Times New Roman" w:hAnsi="Times New Roman" w:cs="Times New Roman"/>
          <w:sz w:val="28"/>
          <w:szCs w:val="28"/>
        </w:rPr>
        <w:t>= с • т (с)</w:t>
      </w:r>
    </w:p>
    <w:p w:rsidR="00A31C99" w:rsidRPr="00A31C99" w:rsidRDefault="00A31C99" w:rsidP="00A31C99">
      <w:pPr>
        <w:pStyle w:val="af0"/>
        <w:jc w:val="both"/>
        <w:rPr>
          <w:rFonts w:ascii="Times New Roman" w:hAnsi="Times New Roman" w:cs="Times New Roman"/>
          <w:sz w:val="28"/>
          <w:szCs w:val="28"/>
        </w:rPr>
      </w:pPr>
      <w:r w:rsidRPr="00A31C99">
        <w:rPr>
          <w:rFonts w:ascii="Times New Roman" w:hAnsi="Times New Roman" w:cs="Times New Roman"/>
          <w:sz w:val="28"/>
          <w:szCs w:val="28"/>
        </w:rPr>
        <w:t xml:space="preserve">где </w:t>
      </w:r>
      <w:r w:rsidRPr="00A31C99">
        <w:rPr>
          <w:rFonts w:ascii="Times New Roman" w:hAnsi="Times New Roman" w:cs="Times New Roman"/>
          <w:sz w:val="28"/>
          <w:szCs w:val="28"/>
          <w:lang w:val="en-US"/>
        </w:rPr>
        <w:t>v</w:t>
      </w:r>
      <w:r w:rsidRPr="00A31C99">
        <w:rPr>
          <w:rFonts w:ascii="Times New Roman" w:hAnsi="Times New Roman" w:cs="Times New Roman"/>
          <w:sz w:val="28"/>
          <w:szCs w:val="28"/>
        </w:rPr>
        <w:t xml:space="preserve"> - кинематическая вязкость топлива, мм</w:t>
      </w:r>
      <w:proofErr w:type="gramStart"/>
      <w:r w:rsidRPr="00A31C99">
        <w:rPr>
          <w:rFonts w:ascii="Times New Roman" w:hAnsi="Times New Roman" w:cs="Times New Roman"/>
          <w:sz w:val="28"/>
          <w:szCs w:val="28"/>
          <w:vertAlign w:val="superscript"/>
        </w:rPr>
        <w:t>2</w:t>
      </w:r>
      <w:proofErr w:type="gramEnd"/>
      <w:r w:rsidRPr="00A31C99">
        <w:rPr>
          <w:rFonts w:ascii="Times New Roman" w:hAnsi="Times New Roman" w:cs="Times New Roman"/>
          <w:sz w:val="28"/>
          <w:szCs w:val="28"/>
        </w:rPr>
        <w:t>/с;</w:t>
      </w:r>
    </w:p>
    <w:p w:rsidR="00A31C99" w:rsidRPr="00A31C99" w:rsidRDefault="00A31C99" w:rsidP="00A31C99">
      <w:pPr>
        <w:pStyle w:val="af0"/>
        <w:ind w:firstLine="567"/>
        <w:jc w:val="both"/>
        <w:rPr>
          <w:rFonts w:ascii="Times New Roman" w:hAnsi="Times New Roman" w:cs="Times New Roman"/>
          <w:sz w:val="28"/>
          <w:szCs w:val="28"/>
        </w:rPr>
      </w:pPr>
      <w:r w:rsidRPr="00A31C99">
        <w:rPr>
          <w:rFonts w:ascii="Times New Roman" w:hAnsi="Times New Roman" w:cs="Times New Roman"/>
          <w:sz w:val="28"/>
          <w:szCs w:val="28"/>
        </w:rPr>
        <w:t>с - постоянная вискозиметра, приведенная в паспорте, мм</w:t>
      </w:r>
      <w:proofErr w:type="gramStart"/>
      <w:r w:rsidRPr="00A31C99">
        <w:rPr>
          <w:rFonts w:ascii="Times New Roman" w:hAnsi="Times New Roman" w:cs="Times New Roman"/>
          <w:sz w:val="28"/>
          <w:szCs w:val="28"/>
          <w:vertAlign w:val="superscript"/>
        </w:rPr>
        <w:t>2</w:t>
      </w:r>
      <w:proofErr w:type="gramEnd"/>
      <w:r w:rsidRPr="00A31C99">
        <w:rPr>
          <w:rFonts w:ascii="Times New Roman" w:hAnsi="Times New Roman" w:cs="Times New Roman"/>
          <w:sz w:val="28"/>
          <w:szCs w:val="28"/>
        </w:rPr>
        <w:t>/с</w:t>
      </w:r>
      <w:r w:rsidRPr="00A31C99">
        <w:rPr>
          <w:rFonts w:ascii="Times New Roman" w:hAnsi="Times New Roman" w:cs="Times New Roman"/>
          <w:sz w:val="28"/>
          <w:szCs w:val="28"/>
          <w:vertAlign w:val="superscript"/>
        </w:rPr>
        <w:t>2</w:t>
      </w:r>
      <w:r w:rsidRPr="00A31C99">
        <w:rPr>
          <w:rFonts w:ascii="Times New Roman" w:hAnsi="Times New Roman" w:cs="Times New Roman"/>
          <w:sz w:val="28"/>
          <w:szCs w:val="28"/>
        </w:rPr>
        <w:t>;</w:t>
      </w:r>
    </w:p>
    <w:p w:rsidR="00A31C99" w:rsidRPr="00A31C99" w:rsidRDefault="00A31C99" w:rsidP="00A31C99">
      <w:pPr>
        <w:pStyle w:val="af0"/>
        <w:ind w:firstLine="567"/>
        <w:jc w:val="both"/>
        <w:rPr>
          <w:rFonts w:ascii="Times New Roman" w:hAnsi="Times New Roman" w:cs="Times New Roman"/>
          <w:sz w:val="28"/>
          <w:szCs w:val="28"/>
        </w:rPr>
      </w:pPr>
      <w:r w:rsidRPr="00A31C99">
        <w:rPr>
          <w:rFonts w:ascii="Times New Roman" w:hAnsi="Times New Roman" w:cs="Times New Roman"/>
          <w:sz w:val="28"/>
          <w:szCs w:val="28"/>
        </w:rPr>
        <w:t xml:space="preserve">т - среднее время истечения топлива, </w:t>
      </w:r>
      <w:proofErr w:type="gramStart"/>
      <w:r w:rsidRPr="00A31C99">
        <w:rPr>
          <w:rFonts w:ascii="Times New Roman" w:hAnsi="Times New Roman" w:cs="Times New Roman"/>
          <w:sz w:val="28"/>
          <w:szCs w:val="28"/>
        </w:rPr>
        <w:t>с</w:t>
      </w:r>
      <w:proofErr w:type="gramEnd"/>
      <w:r w:rsidRPr="00A31C99">
        <w:rPr>
          <w:rFonts w:ascii="Times New Roman" w:hAnsi="Times New Roman" w:cs="Times New Roman"/>
          <w:sz w:val="28"/>
          <w:szCs w:val="28"/>
        </w:rPr>
        <w:t>.</w:t>
      </w:r>
    </w:p>
    <w:p w:rsidR="00A31C99" w:rsidRPr="00A31C99" w:rsidRDefault="00A31C99" w:rsidP="00A31C99">
      <w:pPr>
        <w:pStyle w:val="af0"/>
        <w:ind w:firstLine="567"/>
        <w:jc w:val="both"/>
        <w:rPr>
          <w:rFonts w:ascii="Times New Roman" w:hAnsi="Times New Roman" w:cs="Times New Roman"/>
          <w:sz w:val="28"/>
          <w:szCs w:val="28"/>
        </w:rPr>
      </w:pPr>
    </w:p>
    <w:p w:rsidR="001617F9" w:rsidRPr="001617F9" w:rsidRDefault="001617F9" w:rsidP="00C66E38">
      <w:pPr>
        <w:pStyle w:val="20"/>
        <w:tabs>
          <w:tab w:val="left" w:pos="771"/>
        </w:tabs>
        <w:spacing w:before="0" w:after="0"/>
        <w:ind w:firstLine="709"/>
      </w:pPr>
      <w:r w:rsidRPr="00A919CC">
        <w:rPr>
          <w:i/>
        </w:rPr>
        <w:t>Содержание серы</w:t>
      </w:r>
      <w:r w:rsidRPr="001617F9">
        <w:t xml:space="preserve">. В настоящее время нефтепродукты производят в основном из сернистых </w:t>
      </w:r>
      <w:proofErr w:type="spellStart"/>
      <w:r w:rsidRPr="001617F9">
        <w:t>нефтей</w:t>
      </w:r>
      <w:proofErr w:type="spellEnd"/>
      <w:r w:rsidRPr="001617F9">
        <w:t xml:space="preserve">. В результате их перегонки получают </w:t>
      </w:r>
      <w:proofErr w:type="spellStart"/>
      <w:r w:rsidRPr="001617F9">
        <w:t>газойлевые</w:t>
      </w:r>
      <w:proofErr w:type="spellEnd"/>
      <w:r w:rsidRPr="001617F9">
        <w:t xml:space="preserve"> и соляровые дистилляты с содержанием серы до 1,3 %. При дальнейшей очистке ее удаляют каталитическим способом, снижая содержание до допустимой нормы - не более 50 мг/кг (СТБ 1658-2006).</w:t>
      </w:r>
    </w:p>
    <w:p w:rsidR="00C66E38" w:rsidRPr="00C66E38" w:rsidRDefault="001617F9" w:rsidP="00C66E38">
      <w:pPr>
        <w:pStyle w:val="20"/>
        <w:tabs>
          <w:tab w:val="left" w:pos="771"/>
        </w:tabs>
        <w:spacing w:before="0" w:after="0"/>
        <w:ind w:firstLine="709"/>
      </w:pPr>
      <w:r w:rsidRPr="001617F9">
        <w:t xml:space="preserve">Наиболее агрессивной является так называемая активная сера (свободная сера, сероводород и </w:t>
      </w:r>
      <w:proofErr w:type="spellStart"/>
      <w:r w:rsidRPr="001617F9">
        <w:t>тиолы</w:t>
      </w:r>
      <w:proofErr w:type="spellEnd"/>
      <w:r w:rsidRPr="001617F9">
        <w:t xml:space="preserve">). </w:t>
      </w:r>
      <w:proofErr w:type="spellStart"/>
      <w:r w:rsidRPr="001617F9">
        <w:t>Тиолы</w:t>
      </w:r>
      <w:proofErr w:type="spellEnd"/>
      <w:r w:rsidR="00C66E38">
        <w:t xml:space="preserve"> </w:t>
      </w:r>
      <w:r w:rsidR="00C66E38" w:rsidRPr="00C66E38">
        <w:t xml:space="preserve">(устаревшее название - меркаптаны) обладают наибольшей коррозионной активностью из всех сернистых соединений. Содержание </w:t>
      </w:r>
      <w:proofErr w:type="spellStart"/>
      <w:r w:rsidR="00C66E38" w:rsidRPr="00C66E38">
        <w:t>тиоловой</w:t>
      </w:r>
      <w:proofErr w:type="spellEnd"/>
      <w:r w:rsidR="00C66E38" w:rsidRPr="00C66E38">
        <w:t xml:space="preserve"> серы в топливе не должно превышать 0,01 %. При повышении ее содержания до 0,06 % коррозионный износ плунжерных пар и распылителей форсунок увеличивается примерно в 2 раза.</w:t>
      </w:r>
    </w:p>
    <w:p w:rsidR="00C66E38" w:rsidRPr="00C66E38" w:rsidRDefault="00C66E38" w:rsidP="00C66E38">
      <w:pPr>
        <w:pStyle w:val="20"/>
        <w:tabs>
          <w:tab w:val="left" w:pos="771"/>
        </w:tabs>
        <w:spacing w:before="0" w:after="0"/>
        <w:ind w:firstLine="709"/>
      </w:pPr>
      <w:r w:rsidRPr="00C66E38">
        <w:t>Продукты сгорания топлива всегда коррозионно-агрессивны. При сгорании сернистых соединений образуются соединения серы 80</w:t>
      </w:r>
      <w:r w:rsidRPr="00C66E38">
        <w:rPr>
          <w:vertAlign w:val="subscript"/>
        </w:rPr>
        <w:t>2</w:t>
      </w:r>
      <w:r w:rsidRPr="00C66E38">
        <w:t xml:space="preserve"> и 80</w:t>
      </w:r>
      <w:r w:rsidRPr="00C66E38">
        <w:rPr>
          <w:vertAlign w:val="subscript"/>
        </w:rPr>
        <w:t>3</w:t>
      </w:r>
      <w:r w:rsidRPr="00C66E38">
        <w:t xml:space="preserve">, вызывающие в зоне </w:t>
      </w:r>
      <w:proofErr w:type="spellStart"/>
      <w:r w:rsidRPr="00C66E38">
        <w:t>высокйх</w:t>
      </w:r>
      <w:proofErr w:type="spellEnd"/>
      <w:r w:rsidRPr="00C66E38">
        <w:t xml:space="preserve"> температур газовую коррозию. Вода, выделяющаяся при горении водорода топлива, и влага топливовоздушной смеси всегда присутствуют в продуктах сгорания. При температурах ниже 100</w:t>
      </w:r>
      <w:proofErr w:type="gramStart"/>
      <w:r w:rsidRPr="00C66E38">
        <w:t xml:space="preserve"> °С</w:t>
      </w:r>
      <w:proofErr w:type="gramEnd"/>
      <w:r w:rsidRPr="00C66E38">
        <w:t xml:space="preserve"> вода конденсируется, растворяет сернистый газ </w:t>
      </w:r>
      <w:r w:rsidR="00A919CC">
        <w:rPr>
          <w:lang w:val="en-US"/>
        </w:rPr>
        <w:t>S</w:t>
      </w:r>
      <w:r w:rsidRPr="00C66E38">
        <w:t>0</w:t>
      </w:r>
      <w:r w:rsidRPr="00C66E38">
        <w:rPr>
          <w:vertAlign w:val="subscript"/>
        </w:rPr>
        <w:t>2</w:t>
      </w:r>
      <w:r w:rsidRPr="00C66E38">
        <w:t xml:space="preserve"> </w:t>
      </w:r>
      <w:r w:rsidRPr="00A919CC">
        <w:rPr>
          <w:bCs/>
        </w:rPr>
        <w:t>и</w:t>
      </w:r>
      <w:r w:rsidRPr="00C66E38">
        <w:rPr>
          <w:b/>
          <w:bCs/>
        </w:rPr>
        <w:t xml:space="preserve"> </w:t>
      </w:r>
      <w:r w:rsidRPr="00C66E38">
        <w:t xml:space="preserve">серный ангидрид </w:t>
      </w:r>
      <w:r w:rsidR="00A919CC">
        <w:rPr>
          <w:lang w:val="en-US"/>
        </w:rPr>
        <w:t>S</w:t>
      </w:r>
      <w:r w:rsidRPr="00C66E38">
        <w:t>0</w:t>
      </w:r>
      <w:r w:rsidRPr="00C66E38">
        <w:rPr>
          <w:vertAlign w:val="subscript"/>
        </w:rPr>
        <w:t>3</w:t>
      </w:r>
      <w:r w:rsidRPr="00C66E38">
        <w:t xml:space="preserve"> с образованием сернистой (Н</w:t>
      </w:r>
      <w:r w:rsidRPr="00C66E38">
        <w:rPr>
          <w:vertAlign w:val="subscript"/>
        </w:rPr>
        <w:t>2</w:t>
      </w:r>
      <w:r w:rsidR="00A919CC">
        <w:rPr>
          <w:lang w:val="en-US"/>
        </w:rPr>
        <w:t>S</w:t>
      </w:r>
      <w:r w:rsidRPr="00C66E38">
        <w:t>0</w:t>
      </w:r>
      <w:r w:rsidRPr="00C66E38">
        <w:rPr>
          <w:vertAlign w:val="subscript"/>
        </w:rPr>
        <w:t>3</w:t>
      </w:r>
      <w:r w:rsidRPr="00C66E38">
        <w:t xml:space="preserve">) </w:t>
      </w:r>
      <w:r w:rsidRPr="00A919CC">
        <w:rPr>
          <w:bCs/>
        </w:rPr>
        <w:t>и</w:t>
      </w:r>
      <w:r w:rsidRPr="00C66E38">
        <w:rPr>
          <w:b/>
          <w:bCs/>
        </w:rPr>
        <w:t xml:space="preserve"> </w:t>
      </w:r>
      <w:r w:rsidRPr="00C66E38">
        <w:t>серной (Н</w:t>
      </w:r>
      <w:r w:rsidRPr="00C66E38">
        <w:rPr>
          <w:vertAlign w:val="subscript"/>
        </w:rPr>
        <w:t>2</w:t>
      </w:r>
      <w:r w:rsidR="00A919CC">
        <w:rPr>
          <w:lang w:val="en-US"/>
        </w:rPr>
        <w:t>S</w:t>
      </w:r>
      <w:r w:rsidRPr="00C66E38">
        <w:t>0</w:t>
      </w:r>
      <w:r w:rsidRPr="00C66E38">
        <w:rPr>
          <w:vertAlign w:val="subscript"/>
        </w:rPr>
        <w:t>4</w:t>
      </w:r>
      <w:r w:rsidRPr="00C66E38">
        <w:t>) кислот, вызывающих жидкостную коррозию (2Н</w:t>
      </w:r>
      <w:r w:rsidRPr="00C66E38">
        <w:rPr>
          <w:vertAlign w:val="subscript"/>
        </w:rPr>
        <w:t>2</w:t>
      </w:r>
      <w:r w:rsidRPr="00C66E38">
        <w:t xml:space="preserve"> + 0</w:t>
      </w:r>
      <w:r w:rsidRPr="00C66E38">
        <w:rPr>
          <w:vertAlign w:val="subscript"/>
        </w:rPr>
        <w:t>2</w:t>
      </w:r>
      <w:r w:rsidRPr="00C66E38">
        <w:t xml:space="preserve"> = 2Н</w:t>
      </w:r>
      <w:r w:rsidRPr="00C66E38">
        <w:rPr>
          <w:vertAlign w:val="subscript"/>
        </w:rPr>
        <w:t>9</w:t>
      </w:r>
      <w:r w:rsidRPr="00C66E38">
        <w:t>0; далее Н</w:t>
      </w:r>
      <w:r w:rsidRPr="00C66E38">
        <w:rPr>
          <w:vertAlign w:val="subscript"/>
        </w:rPr>
        <w:t>2</w:t>
      </w:r>
      <w:r w:rsidRPr="00C66E38">
        <w:t xml:space="preserve">0 + </w:t>
      </w:r>
      <w:r w:rsidR="00A919CC">
        <w:rPr>
          <w:lang w:val="en-US"/>
        </w:rPr>
        <w:t>S</w:t>
      </w:r>
      <w:r w:rsidRPr="00C66E38">
        <w:t>0, = Н</w:t>
      </w:r>
      <w:r w:rsidRPr="00C66E38">
        <w:rPr>
          <w:vertAlign w:val="subscript"/>
        </w:rPr>
        <w:t>2</w:t>
      </w:r>
      <w:r w:rsidR="00A919CC">
        <w:rPr>
          <w:lang w:val="en-US"/>
        </w:rPr>
        <w:t>S</w:t>
      </w:r>
      <w:r w:rsidRPr="00C66E38">
        <w:t>0</w:t>
      </w:r>
      <w:r w:rsidRPr="00C66E38">
        <w:rPr>
          <w:vertAlign w:val="subscript"/>
        </w:rPr>
        <w:t>3</w:t>
      </w:r>
      <w:r w:rsidRPr="00C66E38">
        <w:t xml:space="preserve"> или Н</w:t>
      </w:r>
      <w:r w:rsidRPr="00C66E38">
        <w:rPr>
          <w:vertAlign w:val="subscript"/>
        </w:rPr>
        <w:t>2</w:t>
      </w:r>
      <w:r w:rsidRPr="00C66E38">
        <w:t xml:space="preserve">0 + </w:t>
      </w:r>
      <w:r w:rsidR="00A919CC">
        <w:rPr>
          <w:lang w:val="en-US"/>
        </w:rPr>
        <w:t>S</w:t>
      </w:r>
      <w:r w:rsidRPr="00C66E38">
        <w:t>0</w:t>
      </w:r>
      <w:r w:rsidRPr="00C66E38">
        <w:rPr>
          <w:vertAlign w:val="subscript"/>
        </w:rPr>
        <w:t>3</w:t>
      </w:r>
      <w:r w:rsidRPr="00C66E38">
        <w:t xml:space="preserve"> = Н</w:t>
      </w:r>
      <w:r w:rsidRPr="00C66E38">
        <w:rPr>
          <w:vertAlign w:val="subscript"/>
        </w:rPr>
        <w:t>2</w:t>
      </w:r>
      <w:r w:rsidR="00A919CC">
        <w:rPr>
          <w:lang w:val="en-US"/>
        </w:rPr>
        <w:t>S</w:t>
      </w:r>
      <w:r w:rsidRPr="00C66E38">
        <w:t>0</w:t>
      </w:r>
      <w:r w:rsidRPr="00C66E38">
        <w:rPr>
          <w:vertAlign w:val="subscript"/>
        </w:rPr>
        <w:t>4</w:t>
      </w:r>
      <w:r w:rsidRPr="00C66E38">
        <w:t>).</w:t>
      </w:r>
    </w:p>
    <w:p w:rsidR="00C66E38" w:rsidRPr="00C66E38" w:rsidRDefault="00C66E38" w:rsidP="00C66E38">
      <w:pPr>
        <w:pStyle w:val="20"/>
        <w:tabs>
          <w:tab w:val="left" w:pos="771"/>
        </w:tabs>
        <w:spacing w:before="0" w:after="0"/>
        <w:ind w:firstLine="709"/>
      </w:pPr>
      <w:r w:rsidRPr="00C66E38">
        <w:t>Понижение содержания серы в дизельном топливе, как правило, приводит к уменьшению его смазывающих свойств, поэтому для топлив с ультранизким содержанием серы обязательно наличие присадок.</w:t>
      </w:r>
    </w:p>
    <w:p w:rsidR="00C66E38" w:rsidRPr="00C66E38" w:rsidRDefault="00C66E38" w:rsidP="00C66E38">
      <w:pPr>
        <w:pStyle w:val="20"/>
        <w:tabs>
          <w:tab w:val="left" w:pos="771"/>
        </w:tabs>
        <w:spacing w:before="0" w:after="0"/>
        <w:ind w:firstLine="709"/>
      </w:pPr>
      <w:r w:rsidRPr="00C66E38">
        <w:t>Присутствие свободной серы и сероводорода проверяется испытанием на медной пластинке.</w:t>
      </w:r>
    </w:p>
    <w:p w:rsidR="00C66E38" w:rsidRPr="00C66E38" w:rsidRDefault="00C66E38" w:rsidP="00C66E38">
      <w:pPr>
        <w:pStyle w:val="20"/>
        <w:tabs>
          <w:tab w:val="left" w:pos="771"/>
        </w:tabs>
        <w:spacing w:before="0" w:after="0"/>
        <w:ind w:firstLine="709"/>
      </w:pPr>
      <w:r w:rsidRPr="00C66E38">
        <w:t>Температура вспышки - показатель, определяющий содержание в топливе легких фракций и характеризующий его огнеопасность. Температура вспышки - наименьшая температура, до которой нужно нагреть дизельное топливо в закрытом тигле, чтобы его пары образовали с воздухом смесь, вспыхивающую при контакте с пламенем.</w:t>
      </w:r>
    </w:p>
    <w:p w:rsidR="00C66E38" w:rsidRPr="00C66E38" w:rsidRDefault="00C66E38" w:rsidP="00C66E38">
      <w:pPr>
        <w:pStyle w:val="20"/>
        <w:tabs>
          <w:tab w:val="left" w:pos="771"/>
        </w:tabs>
        <w:spacing w:before="0" w:after="0"/>
        <w:ind w:firstLine="709"/>
      </w:pPr>
      <w:r w:rsidRPr="00C66E38">
        <w:t xml:space="preserve">От температуры вспышки зависит пожарная опасность при транспортировании, хранении и применении дизельного топлива. Современные топлива имеют довольно низкую температуру вспышки (по СТБ 1658-2006 она </w:t>
      </w:r>
      <w:proofErr w:type="spellStart"/>
      <w:r w:rsidRPr="00C66E38">
        <w:t>до'лжна</w:t>
      </w:r>
      <w:proofErr w:type="spellEnd"/>
      <w:r w:rsidRPr="00C66E38">
        <w:t xml:space="preserve"> быть выше +55 °С). Если двигатели работают в закрытых помещениях, необходимо, чтобы температура вспышки была не ниже +65 °С. На работу двигателя температура вспышки практически не влияет.</w:t>
      </w:r>
    </w:p>
    <w:p w:rsidR="00C66E38" w:rsidRPr="00C66E38" w:rsidRDefault="00C66E38" w:rsidP="00C66E38">
      <w:pPr>
        <w:pStyle w:val="20"/>
        <w:tabs>
          <w:tab w:val="left" w:pos="771"/>
        </w:tabs>
        <w:spacing w:before="0" w:after="0"/>
        <w:ind w:firstLine="709"/>
      </w:pPr>
      <w:r w:rsidRPr="00C66E38">
        <w:t>Коксуемость. Склоннос</w:t>
      </w:r>
      <w:r w:rsidR="00A919CC">
        <w:t>ть дизельного топлива к нагаро</w:t>
      </w:r>
      <w:r w:rsidRPr="00C66E38">
        <w:t xml:space="preserve">образованию и отложениям характеризуется коксуемостью и содержанием золы. Коксуемость оценивается по содержанию (в процентах) образовавшегося твердого углеродистого остатка (кокса) после коксования навески топлива в специальном приборе. </w:t>
      </w:r>
      <w:r w:rsidRPr="00C66E38">
        <w:lastRenderedPageBreak/>
        <w:t>Коксуемость 10 % остатка не должна превышать 0,30 %.</w:t>
      </w:r>
    </w:p>
    <w:p w:rsidR="00C66E38" w:rsidRPr="00C66E38" w:rsidRDefault="00C66E38" w:rsidP="00C66E38">
      <w:pPr>
        <w:pStyle w:val="20"/>
        <w:tabs>
          <w:tab w:val="left" w:pos="771"/>
        </w:tabs>
        <w:spacing w:before="0" w:after="0"/>
        <w:ind w:firstLine="709"/>
      </w:pPr>
      <w:r w:rsidRPr="00C66E38">
        <w:t>Фракционный состав - показатель, определяющий испаряемость дизельного топлива. В дизелях смесеобразование происходит за время поворота коленчатого вала на 20...40</w:t>
      </w:r>
      <w:r w:rsidRPr="00C66E38">
        <w:rPr>
          <w:vertAlign w:val="superscript"/>
        </w:rPr>
        <w:t>0</w:t>
      </w:r>
      <w:r w:rsidRPr="00C66E38">
        <w:t>, которое составляет всего лишь 0,001...0,004 с, что примерно в 10...15 раз меньше, чем в карбюраторных двигателях. Несмотря на то что температура воздуха в цилиндрах работающего двигателя в начале впрыска достаточно высокая (примерно 600...800 °С при давлении 3,0...5,0 МПа), за такое ограниченное время однородная качественная горючая смесь может быть получена только при условии достаточного распыливания и испаряемости топлива.</w:t>
      </w:r>
    </w:p>
    <w:p w:rsidR="00C66E38" w:rsidRPr="00C66E38" w:rsidRDefault="00C66E38" w:rsidP="00C66E38">
      <w:pPr>
        <w:pStyle w:val="20"/>
        <w:tabs>
          <w:tab w:val="left" w:pos="771"/>
        </w:tabs>
        <w:spacing w:before="0" w:after="0"/>
        <w:ind w:firstLine="709"/>
      </w:pPr>
      <w:r w:rsidRPr="00C66E38">
        <w:t>Применение дизельного топлива утяжеленного фракционного состава вследствие плохой его испаряемости сопряжено с риском несвоевременного воспламенения и плохого сгорания. Это приводит к дымному выпуску, смыванию масла со стенок цилиндров, повышенному износу сопрягаемых деталей, увеличению отложений, ухудшению топливной экономичности.</w:t>
      </w:r>
    </w:p>
    <w:p w:rsidR="00C66E38" w:rsidRPr="00C66E38" w:rsidRDefault="00C66E38" w:rsidP="00C66E38">
      <w:pPr>
        <w:pStyle w:val="20"/>
        <w:tabs>
          <w:tab w:val="left" w:pos="771"/>
        </w:tabs>
        <w:spacing w:before="0" w:after="0"/>
        <w:ind w:firstLine="709"/>
      </w:pPr>
      <w:r w:rsidRPr="00C66E38">
        <w:t>Однако нельзя применять дизельное топливо и со слишком облегченным фракционным составом, которое состояло бы из углеводородов, плохо самовоспламеняющихся, затрудняющих пуск двигателя, приводящих к жесткой работе двигателя.</w:t>
      </w:r>
    </w:p>
    <w:p w:rsidR="00C66E38" w:rsidRPr="00C66E38" w:rsidRDefault="00C66E38" w:rsidP="00C66E38">
      <w:pPr>
        <w:pStyle w:val="20"/>
        <w:tabs>
          <w:tab w:val="left" w:pos="771"/>
        </w:tabs>
        <w:spacing w:before="0" w:after="0"/>
        <w:ind w:firstLine="709"/>
      </w:pPr>
      <w:r w:rsidRPr="00C66E38">
        <w:t>Таким образом, дизельное топливо должно иметь вполне определенный фракционный состав, который определяется по результатам фракционной разгонки.</w:t>
      </w:r>
    </w:p>
    <w:p w:rsidR="00C66E38" w:rsidRPr="00C66E38" w:rsidRDefault="00C66E38" w:rsidP="00C66E38">
      <w:pPr>
        <w:pStyle w:val="20"/>
        <w:tabs>
          <w:tab w:val="left" w:pos="771"/>
        </w:tabs>
        <w:spacing w:before="0" w:after="0"/>
        <w:ind w:firstLine="709"/>
      </w:pPr>
      <w:r w:rsidRPr="00C66E38">
        <w:t>Стойкость к окислению. Окисление дизельного топлива - химический процесс, вызывающий образование смолистых веществ, а также нерастворимых веществ, остающихся на фильтре.</w:t>
      </w:r>
    </w:p>
    <w:p w:rsidR="00C66E38" w:rsidRPr="00C66E38" w:rsidRDefault="00C66E38" w:rsidP="00C66E38">
      <w:pPr>
        <w:pStyle w:val="20"/>
        <w:tabs>
          <w:tab w:val="left" w:pos="771"/>
        </w:tabs>
        <w:spacing w:before="0" w:after="0"/>
        <w:ind w:firstLine="709"/>
      </w:pPr>
      <w:r w:rsidRPr="00C66E38">
        <w:t>Под стабильностью топлива понимается способность сохранять заданные показатели качества (в пределах определенных допусков) в заданных эксплуатационных условиях. В эксплуатации на топливо воздействуют внешние факторы (кислород воздуха, переменная температура, загрязнение влагой и механическими примесями и пр.), обусловливающие изменение его фракционного и химического составов в сторону ухудшения качества.</w:t>
      </w:r>
    </w:p>
    <w:p w:rsidR="00C66E38" w:rsidRPr="00C66E38" w:rsidRDefault="00C66E38" w:rsidP="00C66E38">
      <w:pPr>
        <w:pStyle w:val="20"/>
        <w:tabs>
          <w:tab w:val="left" w:pos="771"/>
        </w:tabs>
        <w:spacing w:before="0" w:after="0"/>
        <w:ind w:firstLine="709"/>
      </w:pPr>
      <w:r w:rsidRPr="00C66E38">
        <w:t>Сущность метода определения стойкости к окислению состоит в следующем. Испытуемый образец отфильтрованного топлива окисляют при температуре +95 °С в течение 16 ч, продувая через него кислород. После окисления испытуемый образец охлаждают до комнатной температуры и фильтруют для определения количества отфильтрованных нерастворимых веществ. Затем из аппарата с помощью тройного растворителя удаляют смолистые нерастворимые вещества. Для определения их количества тройной растворитель удаляют испарением. Суммы смолистых и отфильтрованных нерастворимых веществ записывают как общее количество нерастворимых веществ. В соответствии с СТБ 1658-2006 их должно быть не более 25 г/м</w:t>
      </w:r>
      <w:r w:rsidRPr="00C66E38">
        <w:rPr>
          <w:vertAlign w:val="superscript"/>
        </w:rPr>
        <w:t>3</w:t>
      </w:r>
      <w:r w:rsidRPr="00C66E38">
        <w:t>.</w:t>
      </w:r>
    </w:p>
    <w:p w:rsidR="00C66E38" w:rsidRPr="00C66E38" w:rsidRDefault="00C66E38" w:rsidP="00C66E38">
      <w:pPr>
        <w:pStyle w:val="20"/>
        <w:tabs>
          <w:tab w:val="left" w:pos="771"/>
        </w:tabs>
        <w:spacing w:before="0" w:after="0"/>
        <w:ind w:firstLine="709"/>
      </w:pPr>
      <w:r w:rsidRPr="00C66E38">
        <w:t>Смазывающая способность. Любое дизельное топливо, проходящее через систему впрыска, играет роль смазывающего материала. Чрезмерный износ, который ведет к быстрому выходу из строя деталей системы впрыска топлива, можно объяснить недостаточной смазывающей способностью топлива.</w:t>
      </w:r>
    </w:p>
    <w:p w:rsidR="00C66E38" w:rsidRPr="00C66E38" w:rsidRDefault="00C66E38" w:rsidP="00C66E38">
      <w:pPr>
        <w:pStyle w:val="20"/>
        <w:tabs>
          <w:tab w:val="left" w:pos="771"/>
        </w:tabs>
        <w:spacing w:before="0" w:after="0"/>
        <w:ind w:firstLine="709"/>
      </w:pPr>
      <w:r w:rsidRPr="00C66E38">
        <w:t xml:space="preserve">Под смазывающей способностью дизельного топлива понимается свойство топлива, измеряемое пятном износа на металлическом шарике, которое образуется в результате трения металлического шарика о неподвижную металлическую пластину, полностью погруженную в топливо в точно определенных условиях </w:t>
      </w:r>
      <w:r w:rsidRPr="00C66E38">
        <w:lastRenderedPageBreak/>
        <w:t>испытаний.</w:t>
      </w:r>
    </w:p>
    <w:p w:rsidR="00C66E38" w:rsidRPr="00C66E38" w:rsidRDefault="00C66E38" w:rsidP="00C66E38">
      <w:pPr>
        <w:pStyle w:val="20"/>
        <w:tabs>
          <w:tab w:val="left" w:pos="771"/>
        </w:tabs>
        <w:spacing w:before="0" w:after="0"/>
        <w:ind w:firstLine="709"/>
      </w:pPr>
      <w:r w:rsidRPr="00C66E38">
        <w:t xml:space="preserve">Испытание проводят на специальном аппарате. Сущность метода испытаний </w:t>
      </w:r>
      <w:r>
        <w:t>состоит в следующем. Образец ис</w:t>
      </w:r>
      <w:r w:rsidRPr="00C66E38">
        <w:t>пытуемого топлива помещают в емкость, в которой поддерживается заданная температура. Металлический шарик прочно закрепляют в вертикально расположенном держателе и прижимают с приложением нагрузки к горизонтально укрепленной металлической пластине. Шарик совершает возвратно-поступательные движения с определенной частотой и длиной хода. При этом поверхность шарика, вступающая в контакт с пластиной, полностью погружена в топливо. Металлические свойства шарика, пластины, температура, нагрузка, прилагаемая к шарику, частота и длина хода шарика точно регламентируются.</w:t>
      </w:r>
    </w:p>
    <w:p w:rsidR="00C66E38" w:rsidRPr="00C66E38" w:rsidRDefault="00C66E38" w:rsidP="00C66E38">
      <w:pPr>
        <w:pStyle w:val="20"/>
        <w:tabs>
          <w:tab w:val="left" w:pos="771"/>
        </w:tabs>
        <w:spacing w:before="0" w:after="0"/>
        <w:ind w:firstLine="709"/>
      </w:pPr>
      <w:r w:rsidRPr="00C66E38">
        <w:t>Размер пятна износа приводят к стандартным условиям испытания, т. е. учитывают условия окружающей среды. Полученный в результате испытаний диаметр пятна износа и является мерой смазывающей способности топлива. Согласно СТБ 1658-2006 скорректированный диаметр пятна износа при +60 °С должен быть не более 460 мкм.</w:t>
      </w:r>
    </w:p>
    <w:p w:rsidR="00C66E38" w:rsidRPr="00C66E38" w:rsidRDefault="00C66E38" w:rsidP="00C66E38">
      <w:pPr>
        <w:pStyle w:val="20"/>
        <w:tabs>
          <w:tab w:val="left" w:pos="771"/>
        </w:tabs>
        <w:spacing w:before="0" w:after="0"/>
        <w:ind w:firstLine="709"/>
      </w:pPr>
      <w:r w:rsidRPr="00C66E38">
        <w:t xml:space="preserve">Предельное значение температуры </w:t>
      </w:r>
      <w:proofErr w:type="spellStart"/>
      <w:r w:rsidRPr="00C66E38">
        <w:t>фильтруемости</w:t>
      </w:r>
      <w:proofErr w:type="spellEnd"/>
      <w:r w:rsidRPr="00C66E38">
        <w:t xml:space="preserve"> - температура, при которой определенный объем топлива при охлаждении в заданных условиях не протекает через стандартное фильтрующее устройство за установленное время.</w:t>
      </w:r>
    </w:p>
    <w:p w:rsidR="00C66E38" w:rsidRPr="00C66E38" w:rsidRDefault="00C66E38" w:rsidP="00C66E38">
      <w:pPr>
        <w:pStyle w:val="20"/>
        <w:tabs>
          <w:tab w:val="left" w:pos="771"/>
        </w:tabs>
        <w:spacing w:before="0" w:after="0"/>
        <w:ind w:firstLine="709"/>
      </w:pPr>
      <w:r w:rsidRPr="00C66E38">
        <w:t>Температура помутнения дизельного топлива - температура, при которой в установленных условиях испытания в пробе топлива впервые появляется помутнение.</w:t>
      </w:r>
    </w:p>
    <w:p w:rsidR="00C66E38" w:rsidRPr="00C66E38" w:rsidRDefault="00C66E38" w:rsidP="00C66E38">
      <w:pPr>
        <w:pStyle w:val="20"/>
        <w:tabs>
          <w:tab w:val="left" w:pos="771"/>
        </w:tabs>
        <w:spacing w:before="0" w:after="0"/>
        <w:ind w:firstLine="709"/>
      </w:pPr>
      <w:r w:rsidRPr="00C66E38">
        <w:t xml:space="preserve">Предельные значения температуры помутнения и температуры </w:t>
      </w:r>
      <w:proofErr w:type="spellStart"/>
      <w:r w:rsidRPr="00C66E38">
        <w:t>фильтруемости</w:t>
      </w:r>
      <w:proofErr w:type="spellEnd"/>
      <w:r w:rsidRPr="00C66E38">
        <w:t xml:space="preserve"> характеризуют низкотемпературные свойства дизельного топлива и положены в основу классификации дизельных топлив в зависимости от климатических условий применения. Под низкотемпературными свойствами топлива понимается способность обеспечивать работоспособность системы топливоподачи при отрицательных температурах.</w:t>
      </w:r>
    </w:p>
    <w:p w:rsidR="00C66E38" w:rsidRPr="00C66E38" w:rsidRDefault="00C66E38" w:rsidP="00C66E38">
      <w:pPr>
        <w:pStyle w:val="20"/>
        <w:tabs>
          <w:tab w:val="left" w:pos="771"/>
        </w:tabs>
        <w:spacing w:before="0" w:after="0"/>
        <w:ind w:firstLine="709"/>
      </w:pPr>
      <w:r w:rsidRPr="00C66E38">
        <w:t>При понижении температуры топливо теряет прозрачность в результате выпадения кристаллов парафиновых</w:t>
      </w:r>
      <w:r>
        <w:t xml:space="preserve"> </w:t>
      </w:r>
      <w:r w:rsidRPr="00C66E38">
        <w:t>углеводородов или микрокристаллов льда, но не теряет текучести. Микрокристаллы проникают через фильтр грубой очистки, но задерживаются фильтрующим элементом фильтра тонкой очистки, образуя на поверхности непроницаемую для топлива парафиновую пленку. В результате подача топлива к топливному насосу высокого давления прекращается. Чаще всего это проявляется при пуске и прогреве двигателя.</w:t>
      </w:r>
    </w:p>
    <w:p w:rsidR="00C66E38" w:rsidRPr="00C66E38" w:rsidRDefault="00C66E38" w:rsidP="00C66E38">
      <w:pPr>
        <w:pStyle w:val="20"/>
        <w:tabs>
          <w:tab w:val="left" w:pos="771"/>
        </w:tabs>
        <w:spacing w:before="0" w:after="0"/>
        <w:ind w:firstLine="709"/>
      </w:pPr>
      <w:r w:rsidRPr="00C66E38">
        <w:t xml:space="preserve">Для улучшения низкотемпературных свойств проводят частичную </w:t>
      </w:r>
      <w:proofErr w:type="spellStart"/>
      <w:r w:rsidRPr="00C66E38">
        <w:t>депарафинизацию</w:t>
      </w:r>
      <w:proofErr w:type="spellEnd"/>
      <w:r w:rsidRPr="00C66E38">
        <w:t xml:space="preserve"> дизельного топлива, однако это сопряжено с удалением из него ценных </w:t>
      </w:r>
      <w:proofErr w:type="spellStart"/>
      <w:r w:rsidRPr="00C66E38">
        <w:t>высокоцетановых</w:t>
      </w:r>
      <w:proofErr w:type="spellEnd"/>
      <w:r w:rsidRPr="00C66E38">
        <w:t xml:space="preserve"> углеводородов, обладающих высокими температурами плавления.</w:t>
      </w:r>
    </w:p>
    <w:p w:rsidR="00C66E38" w:rsidRPr="00C66E38" w:rsidRDefault="00C66E38" w:rsidP="00C66E38">
      <w:pPr>
        <w:pStyle w:val="20"/>
        <w:tabs>
          <w:tab w:val="left" w:pos="771"/>
        </w:tabs>
        <w:spacing w:before="0" w:after="0"/>
        <w:ind w:firstLine="709"/>
      </w:pPr>
      <w:r w:rsidRPr="00C66E38">
        <w:t xml:space="preserve">Наряду с частичной </w:t>
      </w:r>
      <w:proofErr w:type="spellStart"/>
      <w:r w:rsidRPr="00C66E38">
        <w:t>депарафинизацией</w:t>
      </w:r>
      <w:proofErr w:type="spellEnd"/>
      <w:r w:rsidRPr="00C66E38">
        <w:t xml:space="preserve"> применяют </w:t>
      </w:r>
      <w:r w:rsidR="00A05FBC" w:rsidRPr="00C66E38">
        <w:t>депрессорные</w:t>
      </w:r>
      <w:r w:rsidRPr="00C66E38">
        <w:t xml:space="preserve"> присадки, улучшающие низкотемпературные свойства дизельных топлив. Механизм действия </w:t>
      </w:r>
      <w:r w:rsidR="00A05FBC" w:rsidRPr="00C66E38">
        <w:t>депрессорных</w:t>
      </w:r>
      <w:r w:rsidRPr="00C66E38">
        <w:t xml:space="preserve"> присадок основан на том, что они адсорбируются образующимися кристаллами, препятствуя их дальнейшему увеличению и сращиванию (</w:t>
      </w:r>
      <w:proofErr w:type="spellStart"/>
      <w:r w:rsidRPr="00C66E38">
        <w:t>агрегатированию</w:t>
      </w:r>
      <w:proofErr w:type="spellEnd"/>
      <w:r w:rsidRPr="00C66E38">
        <w:t xml:space="preserve">). Таким образом, депрессорная присадка, практически не влияя на температуру помутнения топлива, обеспечивает понижение температур кристаллизации и застывания. Введении депрессорных присадок в количестве 0,02...0,1 % обеспечивает снижение температуры застывания топлив на 20...30 °С. Одновременно улучшается </w:t>
      </w:r>
      <w:proofErr w:type="spellStart"/>
      <w:r w:rsidRPr="00C66E38">
        <w:t>прокачиваемость</w:t>
      </w:r>
      <w:proofErr w:type="spellEnd"/>
      <w:r w:rsidRPr="00C66E38">
        <w:t xml:space="preserve"> и </w:t>
      </w:r>
      <w:proofErr w:type="spellStart"/>
      <w:r w:rsidRPr="00C66E38">
        <w:t>фильтруемость</w:t>
      </w:r>
      <w:proofErr w:type="spellEnd"/>
      <w:r w:rsidRPr="00C66E38">
        <w:t xml:space="preserve"> топлив при </w:t>
      </w:r>
      <w:r w:rsidRPr="00C66E38">
        <w:lastRenderedPageBreak/>
        <w:t>температурах ниже температуры помутнения.</w:t>
      </w:r>
    </w:p>
    <w:p w:rsidR="00C66E38" w:rsidRPr="00C66E38" w:rsidRDefault="00C66E38" w:rsidP="00C66E38">
      <w:pPr>
        <w:pStyle w:val="20"/>
        <w:tabs>
          <w:tab w:val="left" w:pos="771"/>
        </w:tabs>
        <w:spacing w:before="0" w:after="0"/>
        <w:ind w:firstLine="709"/>
      </w:pPr>
      <w:r w:rsidRPr="00C66E38">
        <w:t>В качестве депрессорных присадок наиболее широко распространены соединения полимерного типа (сополимеры этилена и винилацетата).</w:t>
      </w:r>
    </w:p>
    <w:p w:rsidR="00C66E38" w:rsidRPr="00C66E38" w:rsidRDefault="00C66E38" w:rsidP="00C66E38">
      <w:pPr>
        <w:pStyle w:val="20"/>
        <w:tabs>
          <w:tab w:val="left" w:pos="771"/>
        </w:tabs>
        <w:spacing w:before="0" w:after="0"/>
        <w:ind w:firstLine="709"/>
      </w:pPr>
      <w:r w:rsidRPr="00C66E38">
        <w:t xml:space="preserve">Введение в летние сорта топлива депрессорной присадки «Аспект-Д» из расчета 2 г на 1 кг топлива обеспечивает бесперебойную работу дизеля до температуры воздуха -20 °С. Присадку следует добавлять в топливо, в котором еще нет выпавших кристаллов парафина. Введение присадки «Аспект-Д» снижает токсичность отработавших газов по углеводородам на 20...30 %, по оксидам углерода и азота - на 5 %. Одновременно снижаются </w:t>
      </w:r>
      <w:proofErr w:type="spellStart"/>
      <w:r w:rsidRPr="00C66E38">
        <w:t>дымность</w:t>
      </w:r>
      <w:proofErr w:type="spellEnd"/>
      <w:r w:rsidRPr="00C66E38">
        <w:t xml:space="preserve"> на 40 % и расход топлива на 3 %.</w:t>
      </w:r>
    </w:p>
    <w:p w:rsidR="00C66E38" w:rsidRPr="00C66E38" w:rsidRDefault="00C66E38" w:rsidP="00C66E38">
      <w:pPr>
        <w:pStyle w:val="20"/>
        <w:tabs>
          <w:tab w:val="left" w:pos="771"/>
        </w:tabs>
        <w:spacing w:before="0" w:after="0"/>
        <w:ind w:firstLine="709"/>
      </w:pPr>
      <w:r w:rsidRPr="00C66E38">
        <w:t>При отсутствии зимних сортов дизельного топлива допускается разбавление летних топлив керосином в соотношениях, приведенных в таблице 3.1. Разбавлять дизельное топливо бензином запрещено.</w:t>
      </w:r>
    </w:p>
    <w:p w:rsidR="00C66E38" w:rsidRPr="00A31C99" w:rsidRDefault="00C66E38" w:rsidP="00C66E38">
      <w:pPr>
        <w:pStyle w:val="20"/>
        <w:tabs>
          <w:tab w:val="left" w:pos="771"/>
        </w:tabs>
        <w:spacing w:before="0" w:after="0"/>
        <w:ind w:firstLine="709"/>
      </w:pPr>
      <w:r w:rsidRPr="00C66E38">
        <w:t>Добавление депрессорных присадок или разбавление топлива керосином следует рассматривать как вынужденную меру улучшения низкотемпературных свойств дизельных топлив. Более радикальной мерой является применение топлив, соответствующих климатическим условиям и сезону использования.</w:t>
      </w:r>
    </w:p>
    <w:p w:rsidR="009D5904" w:rsidRPr="00A31C99" w:rsidRDefault="009D5904" w:rsidP="00C66E38">
      <w:pPr>
        <w:pStyle w:val="20"/>
        <w:tabs>
          <w:tab w:val="left" w:pos="771"/>
        </w:tabs>
        <w:spacing w:before="0" w:after="0"/>
        <w:ind w:firstLine="709"/>
        <w:rPr>
          <w:iCs/>
        </w:rPr>
      </w:pPr>
    </w:p>
    <w:p w:rsidR="00E92B35" w:rsidRDefault="009D5904" w:rsidP="00A31C99">
      <w:pPr>
        <w:pStyle w:val="20"/>
        <w:tabs>
          <w:tab w:val="left" w:pos="771"/>
        </w:tabs>
        <w:spacing w:before="0" w:after="0"/>
        <w:ind w:firstLine="709"/>
      </w:pPr>
      <w:r w:rsidRPr="009D5904">
        <w:rPr>
          <w:iCs/>
        </w:rPr>
        <w:t>Таблица 3.1</w:t>
      </w:r>
      <w:r w:rsidRPr="009D5904">
        <w:t>- Процентное содержание керосина, добавляемого к дизельному топливу</w:t>
      </w:r>
    </w:p>
    <w:tbl>
      <w:tblPr>
        <w:tblW w:w="4925" w:type="pct"/>
        <w:tblInd w:w="147" w:type="dxa"/>
        <w:tblCellMar>
          <w:left w:w="0" w:type="dxa"/>
          <w:right w:w="0" w:type="dxa"/>
        </w:tblCellMar>
        <w:tblLook w:val="0000"/>
      </w:tblPr>
      <w:tblGrid>
        <w:gridCol w:w="5065"/>
        <w:gridCol w:w="4997"/>
      </w:tblGrid>
      <w:tr w:rsidR="00C66E38" w:rsidRPr="00A919CC" w:rsidTr="009D5904">
        <w:trPr>
          <w:trHeight w:val="288"/>
        </w:trPr>
        <w:tc>
          <w:tcPr>
            <w:tcW w:w="2517" w:type="pct"/>
            <w:tcBorders>
              <w:top w:val="single" w:sz="4" w:space="0" w:color="auto"/>
              <w:left w:val="single" w:sz="4" w:space="0" w:color="auto"/>
              <w:bottom w:val="nil"/>
              <w:right w:val="nil"/>
            </w:tcBorders>
            <w:shd w:val="clear" w:color="auto" w:fill="FFFFFF"/>
            <w:vAlign w:val="bottom"/>
          </w:tcPr>
          <w:p w:rsidR="00C66E38" w:rsidRPr="00A919CC" w:rsidRDefault="00C66E38" w:rsidP="00A919CC">
            <w:pPr>
              <w:pStyle w:val="20"/>
              <w:tabs>
                <w:tab w:val="left" w:pos="771"/>
              </w:tabs>
              <w:spacing w:before="0" w:after="0"/>
              <w:ind w:left="142"/>
              <w:jc w:val="center"/>
              <w:rPr>
                <w:sz w:val="24"/>
                <w:szCs w:val="24"/>
              </w:rPr>
            </w:pPr>
            <w:r w:rsidRPr="00A919CC">
              <w:rPr>
                <w:sz w:val="24"/>
                <w:szCs w:val="24"/>
              </w:rPr>
              <w:t>Температура</w:t>
            </w:r>
          </w:p>
        </w:tc>
        <w:tc>
          <w:tcPr>
            <w:tcW w:w="2483" w:type="pct"/>
            <w:tcBorders>
              <w:top w:val="single" w:sz="4" w:space="0" w:color="auto"/>
              <w:left w:val="single" w:sz="4" w:space="0" w:color="auto"/>
              <w:bottom w:val="nil"/>
              <w:right w:val="single" w:sz="4" w:space="0" w:color="auto"/>
            </w:tcBorders>
            <w:shd w:val="clear" w:color="auto" w:fill="FFFFFF"/>
            <w:vAlign w:val="bottom"/>
          </w:tcPr>
          <w:p w:rsidR="00C66E38" w:rsidRPr="00A919CC" w:rsidRDefault="00C66E38" w:rsidP="00A919CC">
            <w:pPr>
              <w:pStyle w:val="20"/>
              <w:tabs>
                <w:tab w:val="left" w:pos="771"/>
              </w:tabs>
              <w:spacing w:before="0" w:after="0"/>
              <w:ind w:left="180"/>
              <w:jc w:val="center"/>
              <w:rPr>
                <w:sz w:val="24"/>
                <w:szCs w:val="24"/>
              </w:rPr>
            </w:pPr>
            <w:r w:rsidRPr="00A919CC">
              <w:rPr>
                <w:sz w:val="24"/>
                <w:szCs w:val="24"/>
              </w:rPr>
              <w:t>Содержание керосина,</w:t>
            </w:r>
          </w:p>
        </w:tc>
      </w:tr>
      <w:tr w:rsidR="00C66E38" w:rsidRPr="00A919CC" w:rsidTr="009D5904">
        <w:trPr>
          <w:trHeight w:val="226"/>
        </w:trPr>
        <w:tc>
          <w:tcPr>
            <w:tcW w:w="2517" w:type="pct"/>
            <w:tcBorders>
              <w:top w:val="nil"/>
              <w:left w:val="single" w:sz="4" w:space="0" w:color="auto"/>
              <w:bottom w:val="nil"/>
              <w:right w:val="nil"/>
            </w:tcBorders>
            <w:shd w:val="clear" w:color="auto" w:fill="FFFFFF"/>
          </w:tcPr>
          <w:p w:rsidR="00C66E38" w:rsidRPr="00A919CC" w:rsidRDefault="00C66E38" w:rsidP="00A919CC">
            <w:pPr>
              <w:pStyle w:val="20"/>
              <w:tabs>
                <w:tab w:val="left" w:pos="771"/>
              </w:tabs>
              <w:spacing w:before="0" w:after="0"/>
              <w:ind w:left="142"/>
              <w:jc w:val="center"/>
              <w:rPr>
                <w:sz w:val="24"/>
                <w:szCs w:val="24"/>
              </w:rPr>
            </w:pPr>
            <w:r w:rsidRPr="00A919CC">
              <w:rPr>
                <w:sz w:val="24"/>
                <w:szCs w:val="24"/>
              </w:rPr>
              <w:t>окружающего воздуха, °</w:t>
            </w:r>
            <w:proofErr w:type="gramStart"/>
            <w:r w:rsidRPr="00A919CC">
              <w:rPr>
                <w:sz w:val="24"/>
                <w:szCs w:val="24"/>
              </w:rPr>
              <w:t>С</w:t>
            </w:r>
            <w:proofErr w:type="gramEnd"/>
          </w:p>
        </w:tc>
        <w:tc>
          <w:tcPr>
            <w:tcW w:w="2483" w:type="pct"/>
            <w:tcBorders>
              <w:top w:val="nil"/>
              <w:left w:val="single" w:sz="4" w:space="0" w:color="auto"/>
              <w:bottom w:val="nil"/>
              <w:right w:val="single" w:sz="4" w:space="0" w:color="auto"/>
            </w:tcBorders>
            <w:shd w:val="clear" w:color="auto" w:fill="FFFFFF"/>
          </w:tcPr>
          <w:p w:rsidR="00C66E38" w:rsidRPr="00A919CC" w:rsidRDefault="00C66E38" w:rsidP="00A919CC">
            <w:pPr>
              <w:pStyle w:val="20"/>
              <w:tabs>
                <w:tab w:val="left" w:pos="771"/>
              </w:tabs>
              <w:spacing w:before="0" w:after="0"/>
              <w:ind w:left="180"/>
              <w:jc w:val="center"/>
              <w:rPr>
                <w:sz w:val="24"/>
                <w:szCs w:val="24"/>
              </w:rPr>
            </w:pPr>
            <w:r w:rsidRPr="00A919CC">
              <w:rPr>
                <w:sz w:val="24"/>
                <w:szCs w:val="24"/>
              </w:rPr>
              <w:t>% по объему</w:t>
            </w:r>
          </w:p>
        </w:tc>
      </w:tr>
      <w:tr w:rsidR="00C66E38" w:rsidRPr="00A919CC" w:rsidTr="009D5904">
        <w:trPr>
          <w:trHeight w:val="250"/>
        </w:trPr>
        <w:tc>
          <w:tcPr>
            <w:tcW w:w="2517" w:type="pct"/>
            <w:tcBorders>
              <w:top w:val="single" w:sz="4" w:space="0" w:color="auto"/>
              <w:left w:val="single" w:sz="4" w:space="0" w:color="auto"/>
              <w:bottom w:val="nil"/>
              <w:right w:val="nil"/>
            </w:tcBorders>
            <w:shd w:val="clear" w:color="auto" w:fill="FFFFFF"/>
            <w:vAlign w:val="bottom"/>
          </w:tcPr>
          <w:p w:rsidR="00C66E38" w:rsidRPr="00A919CC" w:rsidRDefault="00C66E38" w:rsidP="00A919CC">
            <w:pPr>
              <w:pStyle w:val="20"/>
              <w:tabs>
                <w:tab w:val="left" w:pos="771"/>
              </w:tabs>
              <w:spacing w:before="0" w:after="0"/>
              <w:ind w:left="142"/>
              <w:jc w:val="center"/>
              <w:rPr>
                <w:sz w:val="24"/>
                <w:szCs w:val="24"/>
              </w:rPr>
            </w:pPr>
            <w:r w:rsidRPr="00A919CC">
              <w:rPr>
                <w:sz w:val="24"/>
                <w:szCs w:val="24"/>
              </w:rPr>
              <w:t>0...-5</w:t>
            </w:r>
          </w:p>
        </w:tc>
        <w:tc>
          <w:tcPr>
            <w:tcW w:w="2483" w:type="pct"/>
            <w:tcBorders>
              <w:top w:val="single" w:sz="4" w:space="0" w:color="auto"/>
              <w:left w:val="single" w:sz="4" w:space="0" w:color="auto"/>
              <w:bottom w:val="nil"/>
              <w:right w:val="single" w:sz="4" w:space="0" w:color="auto"/>
            </w:tcBorders>
            <w:shd w:val="clear" w:color="auto" w:fill="FFFFFF"/>
            <w:vAlign w:val="bottom"/>
          </w:tcPr>
          <w:p w:rsidR="00C66E38" w:rsidRPr="00A919CC" w:rsidRDefault="00C66E38" w:rsidP="00A919CC">
            <w:pPr>
              <w:pStyle w:val="20"/>
              <w:tabs>
                <w:tab w:val="left" w:pos="771"/>
              </w:tabs>
              <w:spacing w:before="0" w:after="0"/>
              <w:jc w:val="center"/>
              <w:rPr>
                <w:sz w:val="24"/>
                <w:szCs w:val="24"/>
              </w:rPr>
            </w:pPr>
            <w:r w:rsidRPr="00A919CC">
              <w:rPr>
                <w:sz w:val="24"/>
                <w:szCs w:val="24"/>
              </w:rPr>
              <w:t>10</w:t>
            </w:r>
          </w:p>
        </w:tc>
      </w:tr>
      <w:tr w:rsidR="00C66E38" w:rsidRPr="00A919CC" w:rsidTr="009D5904">
        <w:trPr>
          <w:trHeight w:val="245"/>
        </w:trPr>
        <w:tc>
          <w:tcPr>
            <w:tcW w:w="2517" w:type="pct"/>
            <w:tcBorders>
              <w:top w:val="nil"/>
              <w:left w:val="single" w:sz="4" w:space="0" w:color="auto"/>
              <w:bottom w:val="nil"/>
              <w:right w:val="nil"/>
            </w:tcBorders>
            <w:shd w:val="clear" w:color="auto" w:fill="FFFFFF"/>
            <w:vAlign w:val="bottom"/>
          </w:tcPr>
          <w:p w:rsidR="00C66E38" w:rsidRPr="00A919CC" w:rsidRDefault="00C66E38" w:rsidP="00A919CC">
            <w:pPr>
              <w:pStyle w:val="20"/>
              <w:tabs>
                <w:tab w:val="left" w:pos="771"/>
              </w:tabs>
              <w:spacing w:before="0" w:after="0"/>
              <w:ind w:left="142"/>
              <w:jc w:val="center"/>
              <w:rPr>
                <w:sz w:val="24"/>
                <w:szCs w:val="24"/>
              </w:rPr>
            </w:pPr>
            <w:r w:rsidRPr="00A919CC">
              <w:rPr>
                <w:sz w:val="24"/>
                <w:szCs w:val="24"/>
              </w:rPr>
              <w:t>-5...-10</w:t>
            </w:r>
          </w:p>
        </w:tc>
        <w:tc>
          <w:tcPr>
            <w:tcW w:w="2483" w:type="pct"/>
            <w:tcBorders>
              <w:top w:val="nil"/>
              <w:left w:val="single" w:sz="4" w:space="0" w:color="auto"/>
              <w:bottom w:val="nil"/>
              <w:right w:val="single" w:sz="4" w:space="0" w:color="auto"/>
            </w:tcBorders>
            <w:shd w:val="clear" w:color="auto" w:fill="FFFFFF"/>
            <w:vAlign w:val="bottom"/>
          </w:tcPr>
          <w:p w:rsidR="00C66E38" w:rsidRPr="00A919CC" w:rsidRDefault="00C66E38" w:rsidP="00A919CC">
            <w:pPr>
              <w:pStyle w:val="20"/>
              <w:tabs>
                <w:tab w:val="left" w:pos="771"/>
              </w:tabs>
              <w:spacing w:before="0" w:after="0"/>
              <w:jc w:val="center"/>
              <w:rPr>
                <w:sz w:val="24"/>
                <w:szCs w:val="24"/>
              </w:rPr>
            </w:pPr>
            <w:r w:rsidRPr="00A919CC">
              <w:rPr>
                <w:sz w:val="24"/>
                <w:szCs w:val="24"/>
              </w:rPr>
              <w:t>20</w:t>
            </w:r>
          </w:p>
        </w:tc>
      </w:tr>
      <w:tr w:rsidR="00C66E38" w:rsidRPr="00A919CC" w:rsidTr="009D5904">
        <w:trPr>
          <w:trHeight w:val="245"/>
        </w:trPr>
        <w:tc>
          <w:tcPr>
            <w:tcW w:w="2517" w:type="pct"/>
            <w:tcBorders>
              <w:top w:val="nil"/>
              <w:left w:val="single" w:sz="4" w:space="0" w:color="auto"/>
              <w:bottom w:val="nil"/>
              <w:right w:val="nil"/>
            </w:tcBorders>
            <w:shd w:val="clear" w:color="auto" w:fill="FFFFFF"/>
            <w:vAlign w:val="bottom"/>
          </w:tcPr>
          <w:p w:rsidR="00C66E38" w:rsidRPr="00A919CC" w:rsidRDefault="00C66E38" w:rsidP="00A919CC">
            <w:pPr>
              <w:pStyle w:val="20"/>
              <w:tabs>
                <w:tab w:val="left" w:pos="771"/>
              </w:tabs>
              <w:spacing w:before="0" w:after="0"/>
              <w:ind w:left="142"/>
              <w:jc w:val="center"/>
              <w:rPr>
                <w:sz w:val="24"/>
                <w:szCs w:val="24"/>
              </w:rPr>
            </w:pPr>
            <w:r w:rsidRPr="00A919CC">
              <w:rPr>
                <w:sz w:val="24"/>
                <w:szCs w:val="24"/>
              </w:rPr>
              <w:t>-10...-15</w:t>
            </w:r>
          </w:p>
        </w:tc>
        <w:tc>
          <w:tcPr>
            <w:tcW w:w="2483" w:type="pct"/>
            <w:tcBorders>
              <w:top w:val="nil"/>
              <w:left w:val="single" w:sz="4" w:space="0" w:color="auto"/>
              <w:bottom w:val="nil"/>
              <w:right w:val="single" w:sz="4" w:space="0" w:color="auto"/>
            </w:tcBorders>
            <w:shd w:val="clear" w:color="auto" w:fill="FFFFFF"/>
            <w:vAlign w:val="bottom"/>
          </w:tcPr>
          <w:p w:rsidR="00C66E38" w:rsidRPr="00A919CC" w:rsidRDefault="00C66E38" w:rsidP="00A919CC">
            <w:pPr>
              <w:pStyle w:val="20"/>
              <w:tabs>
                <w:tab w:val="left" w:pos="771"/>
              </w:tabs>
              <w:spacing w:before="0" w:after="0"/>
              <w:jc w:val="center"/>
              <w:rPr>
                <w:sz w:val="24"/>
                <w:szCs w:val="24"/>
              </w:rPr>
            </w:pPr>
            <w:r w:rsidRPr="00A919CC">
              <w:rPr>
                <w:sz w:val="24"/>
                <w:szCs w:val="24"/>
              </w:rPr>
              <w:t>30</w:t>
            </w:r>
          </w:p>
        </w:tc>
      </w:tr>
      <w:tr w:rsidR="00C66E38" w:rsidRPr="00A919CC" w:rsidTr="009D5904">
        <w:trPr>
          <w:trHeight w:val="240"/>
        </w:trPr>
        <w:tc>
          <w:tcPr>
            <w:tcW w:w="2517" w:type="pct"/>
            <w:tcBorders>
              <w:top w:val="nil"/>
              <w:left w:val="single" w:sz="4" w:space="0" w:color="auto"/>
              <w:bottom w:val="nil"/>
              <w:right w:val="nil"/>
            </w:tcBorders>
            <w:shd w:val="clear" w:color="auto" w:fill="FFFFFF"/>
            <w:vAlign w:val="bottom"/>
          </w:tcPr>
          <w:p w:rsidR="00C66E38" w:rsidRPr="00A919CC" w:rsidRDefault="00C66E38" w:rsidP="00A919CC">
            <w:pPr>
              <w:pStyle w:val="20"/>
              <w:tabs>
                <w:tab w:val="left" w:pos="771"/>
              </w:tabs>
              <w:spacing w:before="0" w:after="0"/>
              <w:ind w:left="142"/>
              <w:jc w:val="center"/>
              <w:rPr>
                <w:sz w:val="24"/>
                <w:szCs w:val="24"/>
              </w:rPr>
            </w:pPr>
            <w:r w:rsidRPr="00A919CC">
              <w:rPr>
                <w:sz w:val="24"/>
                <w:szCs w:val="24"/>
              </w:rPr>
              <w:t>-15...-20</w:t>
            </w:r>
          </w:p>
        </w:tc>
        <w:tc>
          <w:tcPr>
            <w:tcW w:w="2483" w:type="pct"/>
            <w:tcBorders>
              <w:top w:val="nil"/>
              <w:left w:val="single" w:sz="4" w:space="0" w:color="auto"/>
              <w:bottom w:val="nil"/>
              <w:right w:val="single" w:sz="4" w:space="0" w:color="auto"/>
            </w:tcBorders>
            <w:shd w:val="clear" w:color="auto" w:fill="FFFFFF"/>
            <w:vAlign w:val="bottom"/>
          </w:tcPr>
          <w:p w:rsidR="00C66E38" w:rsidRPr="00A919CC" w:rsidRDefault="00C66E38" w:rsidP="00A919CC">
            <w:pPr>
              <w:pStyle w:val="20"/>
              <w:tabs>
                <w:tab w:val="left" w:pos="771"/>
              </w:tabs>
              <w:spacing w:before="0" w:after="0"/>
              <w:jc w:val="center"/>
              <w:rPr>
                <w:sz w:val="24"/>
                <w:szCs w:val="24"/>
              </w:rPr>
            </w:pPr>
            <w:r w:rsidRPr="00A919CC">
              <w:rPr>
                <w:sz w:val="24"/>
                <w:szCs w:val="24"/>
              </w:rPr>
              <w:t>40</w:t>
            </w:r>
          </w:p>
        </w:tc>
      </w:tr>
      <w:tr w:rsidR="00C66E38" w:rsidRPr="00A919CC" w:rsidTr="009D5904">
        <w:trPr>
          <w:trHeight w:val="264"/>
        </w:trPr>
        <w:tc>
          <w:tcPr>
            <w:tcW w:w="2517" w:type="pct"/>
            <w:tcBorders>
              <w:top w:val="nil"/>
              <w:left w:val="single" w:sz="4" w:space="0" w:color="auto"/>
              <w:bottom w:val="single" w:sz="4" w:space="0" w:color="auto"/>
              <w:right w:val="nil"/>
            </w:tcBorders>
            <w:shd w:val="clear" w:color="auto" w:fill="FFFFFF"/>
          </w:tcPr>
          <w:p w:rsidR="00C66E38" w:rsidRPr="00A919CC" w:rsidRDefault="00C66E38" w:rsidP="00A919CC">
            <w:pPr>
              <w:pStyle w:val="20"/>
              <w:tabs>
                <w:tab w:val="left" w:pos="771"/>
              </w:tabs>
              <w:spacing w:before="0" w:after="0"/>
              <w:ind w:left="142"/>
              <w:jc w:val="center"/>
              <w:rPr>
                <w:sz w:val="24"/>
                <w:szCs w:val="24"/>
              </w:rPr>
            </w:pPr>
            <w:r w:rsidRPr="00A919CC">
              <w:rPr>
                <w:sz w:val="24"/>
                <w:szCs w:val="24"/>
              </w:rPr>
              <w:t>-20...-25</w:t>
            </w:r>
          </w:p>
        </w:tc>
        <w:tc>
          <w:tcPr>
            <w:tcW w:w="2483" w:type="pct"/>
            <w:tcBorders>
              <w:top w:val="nil"/>
              <w:left w:val="single" w:sz="4" w:space="0" w:color="auto"/>
              <w:bottom w:val="single" w:sz="4" w:space="0" w:color="auto"/>
              <w:right w:val="single" w:sz="4" w:space="0" w:color="auto"/>
            </w:tcBorders>
            <w:shd w:val="clear" w:color="auto" w:fill="FFFFFF"/>
          </w:tcPr>
          <w:p w:rsidR="00C66E38" w:rsidRPr="00A919CC" w:rsidRDefault="00C66E38" w:rsidP="00A919CC">
            <w:pPr>
              <w:pStyle w:val="20"/>
              <w:tabs>
                <w:tab w:val="left" w:pos="771"/>
              </w:tabs>
              <w:spacing w:before="0" w:after="0"/>
              <w:jc w:val="center"/>
              <w:rPr>
                <w:sz w:val="24"/>
                <w:szCs w:val="24"/>
              </w:rPr>
            </w:pPr>
            <w:r w:rsidRPr="00A919CC">
              <w:rPr>
                <w:sz w:val="24"/>
                <w:szCs w:val="24"/>
              </w:rPr>
              <w:t>50</w:t>
            </w:r>
          </w:p>
        </w:tc>
      </w:tr>
    </w:tbl>
    <w:p w:rsidR="00C66E38" w:rsidRDefault="00C66E38" w:rsidP="00C66E38">
      <w:pPr>
        <w:pStyle w:val="20"/>
        <w:tabs>
          <w:tab w:val="left" w:pos="771"/>
        </w:tabs>
        <w:spacing w:before="0" w:after="0"/>
        <w:ind w:firstLine="709"/>
        <w:rPr>
          <w:lang w:val="en-US"/>
        </w:rPr>
      </w:pPr>
      <w:r w:rsidRPr="00C66E38">
        <w:t xml:space="preserve">По предельной температуре </w:t>
      </w:r>
      <w:proofErr w:type="spellStart"/>
      <w:r w:rsidRPr="00C66E38">
        <w:t>фильтруемости</w:t>
      </w:r>
      <w:proofErr w:type="spellEnd"/>
      <w:r w:rsidRPr="00C66E38">
        <w:t xml:space="preserve"> дизельного топлива для умеренных климатических зон в </w:t>
      </w:r>
      <w:proofErr w:type="spellStart"/>
      <w:r w:rsidRPr="00C66E38">
        <w:t>сответствии</w:t>
      </w:r>
      <w:proofErr w:type="spellEnd"/>
      <w:r w:rsidRPr="00C66E38">
        <w:t xml:space="preserve"> с СТБ 1658-2006 установлено шесть сортов (табл. 3.2), а для арктических и холодных климатических зон с учетом температуры помутнения - пять классов (табл. 3.3).</w:t>
      </w:r>
    </w:p>
    <w:tbl>
      <w:tblPr>
        <w:tblW w:w="5000" w:type="pct"/>
        <w:tblCellMar>
          <w:left w:w="0" w:type="dxa"/>
          <w:right w:w="0" w:type="dxa"/>
        </w:tblCellMar>
        <w:tblLook w:val="0000"/>
      </w:tblPr>
      <w:tblGrid>
        <w:gridCol w:w="10205"/>
      </w:tblGrid>
      <w:tr w:rsidR="009D5904" w:rsidRPr="009D5904" w:rsidTr="009D5904">
        <w:trPr>
          <w:trHeight w:val="922"/>
        </w:trPr>
        <w:tc>
          <w:tcPr>
            <w:tcW w:w="5000" w:type="pct"/>
            <w:tcBorders>
              <w:top w:val="nil"/>
              <w:left w:val="nil"/>
              <w:bottom w:val="nil"/>
              <w:right w:val="nil"/>
            </w:tcBorders>
            <w:shd w:val="clear" w:color="auto" w:fill="FFFFFF"/>
          </w:tcPr>
          <w:p w:rsidR="009D5904" w:rsidRPr="00A31C99" w:rsidRDefault="009D5904" w:rsidP="00030C57">
            <w:pPr>
              <w:pStyle w:val="20"/>
              <w:tabs>
                <w:tab w:val="left" w:pos="771"/>
              </w:tabs>
              <w:spacing w:before="0" w:after="0"/>
              <w:rPr>
                <w:iCs/>
              </w:rPr>
            </w:pPr>
          </w:p>
          <w:p w:rsidR="009D5904" w:rsidRPr="009D5904" w:rsidRDefault="009D5904" w:rsidP="00030C57">
            <w:pPr>
              <w:pStyle w:val="20"/>
              <w:tabs>
                <w:tab w:val="left" w:pos="771"/>
              </w:tabs>
              <w:spacing w:before="0" w:after="0"/>
              <w:rPr>
                <w:sz w:val="24"/>
                <w:szCs w:val="24"/>
              </w:rPr>
            </w:pPr>
            <w:r w:rsidRPr="009D5904">
              <w:rPr>
                <w:iCs/>
              </w:rPr>
              <w:t>Таблица 3.2</w:t>
            </w:r>
            <w:r w:rsidRPr="009D5904">
              <w:rPr>
                <w:sz w:val="24"/>
                <w:szCs w:val="24"/>
              </w:rPr>
              <w:t xml:space="preserve"> </w:t>
            </w:r>
            <w:r w:rsidRPr="009D5904">
              <w:t xml:space="preserve">Предельная температура </w:t>
            </w:r>
            <w:proofErr w:type="spellStart"/>
            <w:r w:rsidRPr="009D5904">
              <w:t>фильтруемости</w:t>
            </w:r>
            <w:proofErr w:type="spellEnd"/>
            <w:r w:rsidRPr="009D5904">
              <w:t xml:space="preserve"> дизельного топлива разных сортов для умеренного климата</w:t>
            </w:r>
          </w:p>
        </w:tc>
      </w:tr>
    </w:tbl>
    <w:tbl>
      <w:tblPr>
        <w:tblpPr w:leftFromText="180" w:rightFromText="180" w:vertAnchor="text" w:horzAnchor="margin" w:tblpY="157"/>
        <w:tblW w:w="4995" w:type="pct"/>
        <w:tblCellMar>
          <w:left w:w="0" w:type="dxa"/>
          <w:right w:w="0" w:type="dxa"/>
        </w:tblCellMar>
        <w:tblLook w:val="0000"/>
      </w:tblPr>
      <w:tblGrid>
        <w:gridCol w:w="1946"/>
        <w:gridCol w:w="1310"/>
        <w:gridCol w:w="635"/>
        <w:gridCol w:w="565"/>
        <w:gridCol w:w="757"/>
        <w:gridCol w:w="788"/>
        <w:gridCol w:w="659"/>
        <w:gridCol w:w="706"/>
        <w:gridCol w:w="2839"/>
      </w:tblGrid>
      <w:tr w:rsidR="009D5904" w:rsidRPr="009D5904" w:rsidTr="009D5904">
        <w:trPr>
          <w:trHeight w:val="394"/>
        </w:trPr>
        <w:tc>
          <w:tcPr>
            <w:tcW w:w="953" w:type="pct"/>
            <w:vMerge w:val="restart"/>
            <w:tcBorders>
              <w:top w:val="single" w:sz="4" w:space="0" w:color="auto"/>
              <w:left w:val="single" w:sz="4" w:space="0" w:color="auto"/>
              <w:bottom w:val="nil"/>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Наименование</w:t>
            </w:r>
          </w:p>
          <w:p w:rsidR="009D5904" w:rsidRPr="009D5904" w:rsidRDefault="009D5904" w:rsidP="009D5904">
            <w:pPr>
              <w:pStyle w:val="20"/>
              <w:tabs>
                <w:tab w:val="left" w:pos="771"/>
              </w:tabs>
              <w:spacing w:before="0" w:after="0"/>
              <w:jc w:val="center"/>
              <w:rPr>
                <w:sz w:val="24"/>
                <w:szCs w:val="24"/>
              </w:rPr>
            </w:pPr>
            <w:r w:rsidRPr="009D5904">
              <w:rPr>
                <w:sz w:val="24"/>
                <w:szCs w:val="24"/>
              </w:rPr>
              <w:t>показателя</w:t>
            </w:r>
          </w:p>
        </w:tc>
        <w:tc>
          <w:tcPr>
            <w:tcW w:w="642" w:type="pct"/>
            <w:vMerge w:val="restart"/>
            <w:tcBorders>
              <w:top w:val="single" w:sz="4" w:space="0" w:color="auto"/>
              <w:left w:val="single" w:sz="4" w:space="0" w:color="auto"/>
              <w:bottom w:val="nil"/>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Единица измерения</w:t>
            </w:r>
          </w:p>
        </w:tc>
        <w:tc>
          <w:tcPr>
            <w:tcW w:w="2014" w:type="pct"/>
            <w:gridSpan w:val="6"/>
            <w:tcBorders>
              <w:top w:val="single" w:sz="4" w:space="0" w:color="auto"/>
              <w:left w:val="single" w:sz="4" w:space="0" w:color="auto"/>
              <w:bottom w:val="nil"/>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Значение для сорта</w:t>
            </w:r>
          </w:p>
        </w:tc>
        <w:tc>
          <w:tcPr>
            <w:tcW w:w="1391" w:type="pct"/>
            <w:vMerge w:val="restart"/>
            <w:tcBorders>
              <w:top w:val="single" w:sz="4" w:space="0" w:color="auto"/>
              <w:left w:val="single" w:sz="4" w:space="0" w:color="auto"/>
              <w:bottom w:val="nil"/>
              <w:right w:val="single" w:sz="4" w:space="0" w:color="auto"/>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Метод испытания по стандарту</w:t>
            </w:r>
          </w:p>
        </w:tc>
      </w:tr>
      <w:tr w:rsidR="009D5904" w:rsidRPr="009D5904" w:rsidTr="009D5904">
        <w:trPr>
          <w:trHeight w:val="629"/>
        </w:trPr>
        <w:tc>
          <w:tcPr>
            <w:tcW w:w="953" w:type="pct"/>
            <w:vMerge/>
            <w:tcBorders>
              <w:top w:val="nil"/>
              <w:left w:val="single" w:sz="4" w:space="0" w:color="auto"/>
              <w:bottom w:val="nil"/>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p>
        </w:tc>
        <w:tc>
          <w:tcPr>
            <w:tcW w:w="642" w:type="pct"/>
            <w:vMerge/>
            <w:tcBorders>
              <w:top w:val="nil"/>
              <w:left w:val="single" w:sz="4" w:space="0" w:color="auto"/>
              <w:bottom w:val="nil"/>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p>
        </w:tc>
        <w:tc>
          <w:tcPr>
            <w:tcW w:w="311" w:type="pct"/>
            <w:tcBorders>
              <w:top w:val="single" w:sz="4" w:space="0" w:color="auto"/>
              <w:left w:val="single" w:sz="4" w:space="0" w:color="auto"/>
              <w:bottom w:val="nil"/>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А</w:t>
            </w:r>
          </w:p>
        </w:tc>
        <w:tc>
          <w:tcPr>
            <w:tcW w:w="277" w:type="pct"/>
            <w:tcBorders>
              <w:top w:val="single" w:sz="4" w:space="0" w:color="auto"/>
              <w:left w:val="single" w:sz="4" w:space="0" w:color="auto"/>
              <w:bottom w:val="nil"/>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В</w:t>
            </w:r>
          </w:p>
        </w:tc>
        <w:tc>
          <w:tcPr>
            <w:tcW w:w="371" w:type="pct"/>
            <w:tcBorders>
              <w:top w:val="single" w:sz="4" w:space="0" w:color="auto"/>
              <w:left w:val="single" w:sz="4" w:space="0" w:color="auto"/>
              <w:bottom w:val="nil"/>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С</w:t>
            </w:r>
          </w:p>
        </w:tc>
        <w:tc>
          <w:tcPr>
            <w:tcW w:w="386" w:type="pct"/>
            <w:tcBorders>
              <w:top w:val="single" w:sz="4" w:space="0" w:color="auto"/>
              <w:left w:val="single" w:sz="4" w:space="0" w:color="auto"/>
              <w:bottom w:val="nil"/>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D</w:t>
            </w:r>
          </w:p>
        </w:tc>
        <w:tc>
          <w:tcPr>
            <w:tcW w:w="323" w:type="pct"/>
            <w:tcBorders>
              <w:top w:val="single" w:sz="4" w:space="0" w:color="auto"/>
              <w:left w:val="single" w:sz="4" w:space="0" w:color="auto"/>
              <w:bottom w:val="nil"/>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Е</w:t>
            </w:r>
          </w:p>
        </w:tc>
        <w:tc>
          <w:tcPr>
            <w:tcW w:w="346" w:type="pct"/>
            <w:tcBorders>
              <w:top w:val="single" w:sz="4" w:space="0" w:color="auto"/>
              <w:left w:val="single" w:sz="4" w:space="0" w:color="auto"/>
              <w:bottom w:val="nil"/>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F</w:t>
            </w:r>
          </w:p>
        </w:tc>
        <w:tc>
          <w:tcPr>
            <w:tcW w:w="1391" w:type="pct"/>
            <w:vMerge/>
            <w:tcBorders>
              <w:top w:val="nil"/>
              <w:left w:val="single" w:sz="4" w:space="0" w:color="auto"/>
              <w:bottom w:val="nil"/>
              <w:right w:val="single" w:sz="4" w:space="0" w:color="auto"/>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p>
        </w:tc>
      </w:tr>
      <w:tr w:rsidR="009D5904" w:rsidRPr="009D5904" w:rsidTr="009D5904">
        <w:trPr>
          <w:trHeight w:val="1243"/>
        </w:trPr>
        <w:tc>
          <w:tcPr>
            <w:tcW w:w="953" w:type="pct"/>
            <w:tcBorders>
              <w:top w:val="single" w:sz="4" w:space="0" w:color="auto"/>
              <w:left w:val="single" w:sz="4" w:space="0" w:color="auto"/>
              <w:bottom w:val="single" w:sz="4" w:space="0" w:color="auto"/>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 xml:space="preserve">Предельная температура </w:t>
            </w:r>
            <w:proofErr w:type="spellStart"/>
            <w:r w:rsidRPr="009D5904">
              <w:rPr>
                <w:sz w:val="24"/>
                <w:szCs w:val="24"/>
              </w:rPr>
              <w:t>фильтруемости</w:t>
            </w:r>
            <w:proofErr w:type="spellEnd"/>
          </w:p>
        </w:tc>
        <w:tc>
          <w:tcPr>
            <w:tcW w:w="642" w:type="pct"/>
            <w:tcBorders>
              <w:top w:val="single" w:sz="4" w:space="0" w:color="auto"/>
              <w:left w:val="single" w:sz="4" w:space="0" w:color="auto"/>
              <w:bottom w:val="single" w:sz="4" w:space="0" w:color="auto"/>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i/>
                <w:sz w:val="24"/>
                <w:szCs w:val="24"/>
              </w:rPr>
              <w:t>⁰С</w:t>
            </w:r>
            <w:r w:rsidRPr="009D5904">
              <w:rPr>
                <w:sz w:val="24"/>
                <w:szCs w:val="24"/>
              </w:rPr>
              <w:t>,</w:t>
            </w:r>
          </w:p>
          <w:p w:rsidR="009D5904" w:rsidRPr="009D5904" w:rsidRDefault="009D5904" w:rsidP="009D5904">
            <w:pPr>
              <w:pStyle w:val="20"/>
              <w:tabs>
                <w:tab w:val="left" w:pos="771"/>
              </w:tabs>
              <w:spacing w:before="0" w:after="0"/>
              <w:jc w:val="center"/>
              <w:rPr>
                <w:sz w:val="24"/>
                <w:szCs w:val="24"/>
              </w:rPr>
            </w:pPr>
            <w:proofErr w:type="spellStart"/>
            <w:proofErr w:type="gramStart"/>
            <w:r w:rsidRPr="009D5904">
              <w:rPr>
                <w:sz w:val="24"/>
                <w:szCs w:val="24"/>
              </w:rPr>
              <w:t>m</w:t>
            </w:r>
            <w:proofErr w:type="gramEnd"/>
            <w:r w:rsidRPr="009D5904">
              <w:rPr>
                <w:sz w:val="24"/>
                <w:szCs w:val="24"/>
              </w:rPr>
              <w:t>ах</w:t>
            </w:r>
            <w:proofErr w:type="spellEnd"/>
          </w:p>
        </w:tc>
        <w:tc>
          <w:tcPr>
            <w:tcW w:w="311" w:type="pct"/>
            <w:tcBorders>
              <w:top w:val="single" w:sz="4" w:space="0" w:color="auto"/>
              <w:left w:val="single" w:sz="4" w:space="0" w:color="auto"/>
              <w:bottom w:val="single" w:sz="4" w:space="0" w:color="auto"/>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+5</w:t>
            </w:r>
          </w:p>
        </w:tc>
        <w:tc>
          <w:tcPr>
            <w:tcW w:w="277" w:type="pct"/>
            <w:tcBorders>
              <w:top w:val="single" w:sz="4" w:space="0" w:color="auto"/>
              <w:left w:val="single" w:sz="4" w:space="0" w:color="auto"/>
              <w:bottom w:val="single" w:sz="4" w:space="0" w:color="auto"/>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0</w:t>
            </w:r>
          </w:p>
        </w:tc>
        <w:tc>
          <w:tcPr>
            <w:tcW w:w="371" w:type="pct"/>
            <w:tcBorders>
              <w:top w:val="single" w:sz="4" w:space="0" w:color="auto"/>
              <w:left w:val="single" w:sz="4" w:space="0" w:color="auto"/>
              <w:bottom w:val="single" w:sz="4" w:space="0" w:color="auto"/>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-5</w:t>
            </w:r>
          </w:p>
        </w:tc>
        <w:tc>
          <w:tcPr>
            <w:tcW w:w="386" w:type="pct"/>
            <w:tcBorders>
              <w:top w:val="single" w:sz="4" w:space="0" w:color="auto"/>
              <w:left w:val="single" w:sz="4" w:space="0" w:color="auto"/>
              <w:bottom w:val="single" w:sz="4" w:space="0" w:color="auto"/>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-10</w:t>
            </w:r>
          </w:p>
        </w:tc>
        <w:tc>
          <w:tcPr>
            <w:tcW w:w="323" w:type="pct"/>
            <w:tcBorders>
              <w:top w:val="single" w:sz="4" w:space="0" w:color="auto"/>
              <w:left w:val="single" w:sz="4" w:space="0" w:color="auto"/>
              <w:bottom w:val="single" w:sz="4" w:space="0" w:color="auto"/>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-15</w:t>
            </w:r>
          </w:p>
        </w:tc>
        <w:tc>
          <w:tcPr>
            <w:tcW w:w="346" w:type="pct"/>
            <w:tcBorders>
              <w:top w:val="single" w:sz="4" w:space="0" w:color="auto"/>
              <w:left w:val="single" w:sz="4" w:space="0" w:color="auto"/>
              <w:bottom w:val="single" w:sz="4" w:space="0" w:color="auto"/>
              <w:right w:val="nil"/>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-20</w:t>
            </w:r>
          </w:p>
        </w:tc>
        <w:tc>
          <w:tcPr>
            <w:tcW w:w="1391" w:type="pct"/>
            <w:tcBorders>
              <w:top w:val="single" w:sz="4" w:space="0" w:color="auto"/>
              <w:left w:val="single" w:sz="4" w:space="0" w:color="auto"/>
              <w:bottom w:val="single" w:sz="4" w:space="0" w:color="auto"/>
              <w:right w:val="single" w:sz="4" w:space="0" w:color="auto"/>
            </w:tcBorders>
            <w:shd w:val="clear" w:color="auto" w:fill="FFFFFF"/>
            <w:vAlign w:val="center"/>
          </w:tcPr>
          <w:p w:rsidR="009D5904" w:rsidRPr="009D5904" w:rsidRDefault="009D5904" w:rsidP="009D5904">
            <w:pPr>
              <w:pStyle w:val="20"/>
              <w:tabs>
                <w:tab w:val="left" w:pos="771"/>
              </w:tabs>
              <w:spacing w:before="0" w:after="0"/>
              <w:jc w:val="center"/>
              <w:rPr>
                <w:sz w:val="24"/>
                <w:szCs w:val="24"/>
              </w:rPr>
            </w:pPr>
            <w:r w:rsidRPr="009D5904">
              <w:rPr>
                <w:sz w:val="24"/>
                <w:szCs w:val="24"/>
              </w:rPr>
              <w:t>СТБ ЕН 116-2002</w:t>
            </w:r>
          </w:p>
        </w:tc>
      </w:tr>
    </w:tbl>
    <w:p w:rsidR="009D5904" w:rsidRDefault="009D5904" w:rsidP="00C66E38">
      <w:pPr>
        <w:pStyle w:val="20"/>
        <w:tabs>
          <w:tab w:val="left" w:pos="771"/>
        </w:tabs>
        <w:spacing w:before="0" w:after="0"/>
        <w:ind w:firstLine="709"/>
        <w:rPr>
          <w:lang w:val="en-US"/>
        </w:rPr>
      </w:pPr>
    </w:p>
    <w:p w:rsidR="00A31C99" w:rsidRDefault="00A31C99" w:rsidP="009D5904">
      <w:pPr>
        <w:pStyle w:val="20"/>
        <w:tabs>
          <w:tab w:val="left" w:pos="771"/>
        </w:tabs>
        <w:spacing w:before="0" w:after="0" w:line="240" w:lineRule="auto"/>
        <w:rPr>
          <w:iCs/>
        </w:rPr>
      </w:pPr>
    </w:p>
    <w:p w:rsidR="00A31C99" w:rsidRDefault="00A31C99" w:rsidP="009D5904">
      <w:pPr>
        <w:pStyle w:val="20"/>
        <w:tabs>
          <w:tab w:val="left" w:pos="771"/>
        </w:tabs>
        <w:spacing w:before="0" w:after="0" w:line="240" w:lineRule="auto"/>
        <w:rPr>
          <w:iCs/>
        </w:rPr>
      </w:pPr>
    </w:p>
    <w:p w:rsidR="00A31C99" w:rsidRDefault="00A31C99" w:rsidP="009D5904">
      <w:pPr>
        <w:pStyle w:val="20"/>
        <w:tabs>
          <w:tab w:val="left" w:pos="771"/>
        </w:tabs>
        <w:spacing w:before="0" w:after="0" w:line="240" w:lineRule="auto"/>
        <w:rPr>
          <w:iCs/>
        </w:rPr>
      </w:pPr>
    </w:p>
    <w:p w:rsidR="00A31C99" w:rsidRDefault="00A31C99" w:rsidP="009D5904">
      <w:pPr>
        <w:pStyle w:val="20"/>
        <w:tabs>
          <w:tab w:val="left" w:pos="771"/>
        </w:tabs>
        <w:spacing w:before="0" w:after="0" w:line="240" w:lineRule="auto"/>
        <w:rPr>
          <w:iCs/>
        </w:rPr>
      </w:pPr>
    </w:p>
    <w:p w:rsidR="00A31C99" w:rsidRDefault="00A31C99" w:rsidP="009D5904">
      <w:pPr>
        <w:pStyle w:val="20"/>
        <w:tabs>
          <w:tab w:val="left" w:pos="771"/>
        </w:tabs>
        <w:spacing w:before="0" w:after="0" w:line="240" w:lineRule="auto"/>
        <w:rPr>
          <w:iCs/>
        </w:rPr>
      </w:pPr>
    </w:p>
    <w:p w:rsidR="009D5904" w:rsidRPr="009D5904" w:rsidRDefault="009D5904" w:rsidP="009D5904">
      <w:pPr>
        <w:pStyle w:val="20"/>
        <w:tabs>
          <w:tab w:val="left" w:pos="771"/>
        </w:tabs>
        <w:spacing w:before="0" w:after="0" w:line="240" w:lineRule="auto"/>
      </w:pPr>
      <w:r w:rsidRPr="009D5904">
        <w:rPr>
          <w:iCs/>
        </w:rPr>
        <w:lastRenderedPageBreak/>
        <w:t>Таблица 3.3</w:t>
      </w:r>
      <w:r w:rsidRPr="009D5904">
        <w:t xml:space="preserve"> - </w:t>
      </w:r>
      <w:r w:rsidRPr="00C66E38">
        <w:t xml:space="preserve">Предельная температура </w:t>
      </w:r>
      <w:proofErr w:type="spellStart"/>
      <w:r w:rsidRPr="00C66E38">
        <w:t>фильтруемости</w:t>
      </w:r>
      <w:proofErr w:type="spellEnd"/>
      <w:r w:rsidRPr="00C66E38">
        <w:t xml:space="preserve"> и температура помутнения дизельных топлив разных классов для арктического климата</w:t>
      </w:r>
    </w:p>
    <w:p w:rsidR="009D5904" w:rsidRPr="009D5904" w:rsidRDefault="009D5904" w:rsidP="00C66E38">
      <w:pPr>
        <w:pStyle w:val="20"/>
        <w:tabs>
          <w:tab w:val="left" w:pos="771"/>
        </w:tabs>
        <w:spacing w:before="0" w:after="0"/>
        <w:ind w:firstLine="709"/>
      </w:pPr>
    </w:p>
    <w:tbl>
      <w:tblPr>
        <w:tblW w:w="4995" w:type="pct"/>
        <w:tblInd w:w="5" w:type="dxa"/>
        <w:tblCellMar>
          <w:left w:w="0" w:type="dxa"/>
          <w:right w:w="0" w:type="dxa"/>
        </w:tblCellMar>
        <w:tblLook w:val="0000"/>
      </w:tblPr>
      <w:tblGrid>
        <w:gridCol w:w="1956"/>
        <w:gridCol w:w="1265"/>
        <w:gridCol w:w="692"/>
        <w:gridCol w:w="725"/>
        <w:gridCol w:w="714"/>
        <w:gridCol w:w="706"/>
        <w:gridCol w:w="767"/>
        <w:gridCol w:w="3380"/>
      </w:tblGrid>
      <w:tr w:rsidR="00C66E38" w:rsidRPr="009D5904" w:rsidTr="009D5904">
        <w:trPr>
          <w:trHeight w:val="259"/>
        </w:trPr>
        <w:tc>
          <w:tcPr>
            <w:tcW w:w="958" w:type="pct"/>
            <w:vMerge w:val="restart"/>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Наименование</w:t>
            </w:r>
          </w:p>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показателя</w:t>
            </w:r>
          </w:p>
        </w:tc>
        <w:tc>
          <w:tcPr>
            <w:tcW w:w="620" w:type="pct"/>
            <w:vMerge w:val="restart"/>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Единица</w:t>
            </w:r>
          </w:p>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измерения</w:t>
            </w:r>
          </w:p>
        </w:tc>
        <w:tc>
          <w:tcPr>
            <w:tcW w:w="1766" w:type="pct"/>
            <w:gridSpan w:val="5"/>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Значение для класса</w:t>
            </w:r>
          </w:p>
        </w:tc>
        <w:tc>
          <w:tcPr>
            <w:tcW w:w="1657" w:type="pct"/>
            <w:vMerge w:val="restart"/>
            <w:tcBorders>
              <w:top w:val="single" w:sz="4" w:space="0" w:color="auto"/>
              <w:left w:val="single" w:sz="4" w:space="0" w:color="auto"/>
              <w:bottom w:val="nil"/>
              <w:right w:val="single" w:sz="4" w:space="0" w:color="auto"/>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Метод испытания по стандарту</w:t>
            </w:r>
          </w:p>
        </w:tc>
      </w:tr>
      <w:tr w:rsidR="00C66E38" w:rsidRPr="009D5904" w:rsidTr="009D5904">
        <w:trPr>
          <w:trHeight w:val="556"/>
        </w:trPr>
        <w:tc>
          <w:tcPr>
            <w:tcW w:w="958" w:type="pct"/>
            <w:vMerge/>
            <w:tcBorders>
              <w:top w:val="nil"/>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p>
        </w:tc>
        <w:tc>
          <w:tcPr>
            <w:tcW w:w="620" w:type="pct"/>
            <w:vMerge/>
            <w:tcBorders>
              <w:top w:val="nil"/>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p>
        </w:tc>
        <w:tc>
          <w:tcPr>
            <w:tcW w:w="339" w:type="pct"/>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0</w:t>
            </w:r>
          </w:p>
        </w:tc>
        <w:tc>
          <w:tcPr>
            <w:tcW w:w="355" w:type="pct"/>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1</w:t>
            </w:r>
          </w:p>
        </w:tc>
        <w:tc>
          <w:tcPr>
            <w:tcW w:w="350" w:type="pct"/>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2</w:t>
            </w:r>
          </w:p>
        </w:tc>
        <w:tc>
          <w:tcPr>
            <w:tcW w:w="346" w:type="pct"/>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3</w:t>
            </w:r>
          </w:p>
        </w:tc>
        <w:tc>
          <w:tcPr>
            <w:tcW w:w="375" w:type="pct"/>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4</w:t>
            </w:r>
          </w:p>
        </w:tc>
        <w:tc>
          <w:tcPr>
            <w:tcW w:w="1657" w:type="pct"/>
            <w:vMerge/>
            <w:tcBorders>
              <w:top w:val="nil"/>
              <w:left w:val="single" w:sz="4" w:space="0" w:color="auto"/>
              <w:bottom w:val="nil"/>
              <w:right w:val="single" w:sz="4" w:space="0" w:color="auto"/>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p>
        </w:tc>
      </w:tr>
      <w:tr w:rsidR="00C66E38" w:rsidRPr="009D5904" w:rsidTr="009D5904">
        <w:trPr>
          <w:trHeight w:val="1234"/>
        </w:trPr>
        <w:tc>
          <w:tcPr>
            <w:tcW w:w="958" w:type="pct"/>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 xml:space="preserve">Предельная температура </w:t>
            </w:r>
            <w:proofErr w:type="spellStart"/>
            <w:r w:rsidRPr="009D5904">
              <w:rPr>
                <w:sz w:val="24"/>
                <w:szCs w:val="24"/>
              </w:rPr>
              <w:t>фильтруемости</w:t>
            </w:r>
            <w:proofErr w:type="spellEnd"/>
          </w:p>
        </w:tc>
        <w:tc>
          <w:tcPr>
            <w:tcW w:w="620" w:type="pct"/>
            <w:tcBorders>
              <w:top w:val="single" w:sz="4" w:space="0" w:color="auto"/>
              <w:left w:val="single" w:sz="4" w:space="0" w:color="auto"/>
              <w:bottom w:val="nil"/>
              <w:right w:val="nil"/>
            </w:tcBorders>
            <w:shd w:val="clear" w:color="auto" w:fill="FFFFFF"/>
            <w:vAlign w:val="center"/>
          </w:tcPr>
          <w:p w:rsidR="00C66E38" w:rsidRPr="009D5904" w:rsidRDefault="009D5904" w:rsidP="00C66E38">
            <w:pPr>
              <w:pStyle w:val="20"/>
              <w:tabs>
                <w:tab w:val="left" w:pos="771"/>
              </w:tabs>
              <w:spacing w:before="0" w:after="0" w:line="240" w:lineRule="auto"/>
              <w:jc w:val="center"/>
              <w:rPr>
                <w:sz w:val="24"/>
                <w:szCs w:val="24"/>
              </w:rPr>
            </w:pPr>
            <w:r>
              <w:rPr>
                <w:i/>
                <w:sz w:val="24"/>
                <w:szCs w:val="24"/>
                <w:vertAlign w:val="superscript"/>
              </w:rPr>
              <w:t>о</w:t>
            </w:r>
            <w:proofErr w:type="gramStart"/>
            <w:r>
              <w:rPr>
                <w:i/>
                <w:sz w:val="24"/>
                <w:szCs w:val="24"/>
                <w:lang w:val="en-US"/>
              </w:rPr>
              <w:t xml:space="preserve"> </w:t>
            </w:r>
            <w:r w:rsidR="00A05FBC" w:rsidRPr="009D5904">
              <w:rPr>
                <w:i/>
                <w:sz w:val="24"/>
                <w:szCs w:val="24"/>
              </w:rPr>
              <w:t>С</w:t>
            </w:r>
            <w:proofErr w:type="gramEnd"/>
            <w:r w:rsidR="00C66E38" w:rsidRPr="009D5904">
              <w:rPr>
                <w:b/>
                <w:bCs/>
                <w:sz w:val="24"/>
                <w:szCs w:val="24"/>
              </w:rPr>
              <w:t>,</w:t>
            </w:r>
          </w:p>
          <w:p w:rsidR="00C66E38" w:rsidRPr="009D5904" w:rsidRDefault="00A05FBC" w:rsidP="00C66E38">
            <w:pPr>
              <w:pStyle w:val="20"/>
              <w:tabs>
                <w:tab w:val="left" w:pos="771"/>
              </w:tabs>
              <w:spacing w:before="0" w:after="0" w:line="240" w:lineRule="auto"/>
              <w:jc w:val="center"/>
              <w:rPr>
                <w:sz w:val="24"/>
                <w:szCs w:val="24"/>
              </w:rPr>
            </w:pPr>
            <w:proofErr w:type="spellStart"/>
            <w:proofErr w:type="gramStart"/>
            <w:r w:rsidRPr="009D5904">
              <w:rPr>
                <w:sz w:val="24"/>
                <w:szCs w:val="24"/>
              </w:rPr>
              <w:t>m</w:t>
            </w:r>
            <w:proofErr w:type="gramEnd"/>
            <w:r w:rsidR="00C66E38" w:rsidRPr="009D5904">
              <w:rPr>
                <w:sz w:val="24"/>
                <w:szCs w:val="24"/>
              </w:rPr>
              <w:t>ах</w:t>
            </w:r>
            <w:proofErr w:type="spellEnd"/>
          </w:p>
        </w:tc>
        <w:tc>
          <w:tcPr>
            <w:tcW w:w="339" w:type="pct"/>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-20</w:t>
            </w:r>
          </w:p>
        </w:tc>
        <w:tc>
          <w:tcPr>
            <w:tcW w:w="355" w:type="pct"/>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-26</w:t>
            </w:r>
          </w:p>
        </w:tc>
        <w:tc>
          <w:tcPr>
            <w:tcW w:w="350" w:type="pct"/>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-32</w:t>
            </w:r>
          </w:p>
        </w:tc>
        <w:tc>
          <w:tcPr>
            <w:tcW w:w="346" w:type="pct"/>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-38</w:t>
            </w:r>
          </w:p>
        </w:tc>
        <w:tc>
          <w:tcPr>
            <w:tcW w:w="375" w:type="pct"/>
            <w:tcBorders>
              <w:top w:val="single" w:sz="4" w:space="0" w:color="auto"/>
              <w:left w:val="single" w:sz="4" w:space="0" w:color="auto"/>
              <w:bottom w:val="nil"/>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-44</w:t>
            </w:r>
          </w:p>
        </w:tc>
        <w:tc>
          <w:tcPr>
            <w:tcW w:w="1657" w:type="pct"/>
            <w:tcBorders>
              <w:top w:val="single" w:sz="4" w:space="0" w:color="auto"/>
              <w:left w:val="single" w:sz="4" w:space="0" w:color="auto"/>
              <w:bottom w:val="nil"/>
              <w:right w:val="single" w:sz="4" w:space="0" w:color="auto"/>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СТБ ЕН 116-2002</w:t>
            </w:r>
          </w:p>
        </w:tc>
      </w:tr>
      <w:tr w:rsidR="00C66E38" w:rsidRPr="009D5904" w:rsidTr="009D5904">
        <w:trPr>
          <w:trHeight w:val="758"/>
        </w:trPr>
        <w:tc>
          <w:tcPr>
            <w:tcW w:w="958" w:type="pct"/>
            <w:tcBorders>
              <w:top w:val="single" w:sz="4" w:space="0" w:color="auto"/>
              <w:left w:val="single" w:sz="4" w:space="0" w:color="auto"/>
              <w:bottom w:val="single" w:sz="4" w:space="0" w:color="auto"/>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Температура помутнения</w:t>
            </w:r>
          </w:p>
        </w:tc>
        <w:tc>
          <w:tcPr>
            <w:tcW w:w="620" w:type="pct"/>
            <w:tcBorders>
              <w:top w:val="single" w:sz="4" w:space="0" w:color="auto"/>
              <w:left w:val="single" w:sz="4" w:space="0" w:color="auto"/>
              <w:bottom w:val="single" w:sz="4" w:space="0" w:color="auto"/>
              <w:right w:val="nil"/>
            </w:tcBorders>
            <w:shd w:val="clear" w:color="auto" w:fill="FFFFFF"/>
            <w:vAlign w:val="center"/>
          </w:tcPr>
          <w:p w:rsidR="009D5904" w:rsidRPr="009D5904" w:rsidRDefault="009D5904" w:rsidP="009D5904">
            <w:pPr>
              <w:pStyle w:val="20"/>
              <w:tabs>
                <w:tab w:val="left" w:pos="771"/>
              </w:tabs>
              <w:spacing w:before="0" w:after="0" w:line="240" w:lineRule="auto"/>
              <w:jc w:val="center"/>
              <w:rPr>
                <w:sz w:val="24"/>
                <w:szCs w:val="24"/>
              </w:rPr>
            </w:pPr>
            <w:r>
              <w:rPr>
                <w:i/>
                <w:sz w:val="24"/>
                <w:szCs w:val="24"/>
                <w:vertAlign w:val="superscript"/>
              </w:rPr>
              <w:t>о</w:t>
            </w:r>
            <w:proofErr w:type="gramStart"/>
            <w:r>
              <w:rPr>
                <w:i/>
                <w:sz w:val="24"/>
                <w:szCs w:val="24"/>
                <w:lang w:val="en-US"/>
              </w:rPr>
              <w:t xml:space="preserve"> </w:t>
            </w:r>
            <w:r w:rsidRPr="009D5904">
              <w:rPr>
                <w:i/>
                <w:sz w:val="24"/>
                <w:szCs w:val="24"/>
              </w:rPr>
              <w:t>С</w:t>
            </w:r>
            <w:proofErr w:type="gramEnd"/>
            <w:r w:rsidRPr="009D5904">
              <w:rPr>
                <w:b/>
                <w:bCs/>
                <w:sz w:val="24"/>
                <w:szCs w:val="24"/>
              </w:rPr>
              <w:t>,</w:t>
            </w:r>
          </w:p>
          <w:p w:rsidR="00C66E38" w:rsidRPr="009D5904" w:rsidRDefault="00A05FBC" w:rsidP="00C66E38">
            <w:pPr>
              <w:pStyle w:val="20"/>
              <w:tabs>
                <w:tab w:val="left" w:pos="771"/>
              </w:tabs>
              <w:spacing w:before="0" w:after="0" w:line="240" w:lineRule="auto"/>
              <w:jc w:val="center"/>
              <w:rPr>
                <w:sz w:val="24"/>
                <w:szCs w:val="24"/>
              </w:rPr>
            </w:pPr>
            <w:r w:rsidRPr="009D5904">
              <w:rPr>
                <w:sz w:val="24"/>
                <w:szCs w:val="24"/>
                <w:lang w:val="en-US"/>
              </w:rPr>
              <w:t>m</w:t>
            </w:r>
            <w:r w:rsidR="00C66E38" w:rsidRPr="009D5904">
              <w:rPr>
                <w:sz w:val="24"/>
                <w:szCs w:val="24"/>
              </w:rPr>
              <w:t>ах</w:t>
            </w:r>
          </w:p>
        </w:tc>
        <w:tc>
          <w:tcPr>
            <w:tcW w:w="339" w:type="pct"/>
            <w:tcBorders>
              <w:top w:val="single" w:sz="4" w:space="0" w:color="auto"/>
              <w:left w:val="single" w:sz="4" w:space="0" w:color="auto"/>
              <w:bottom w:val="single" w:sz="4" w:space="0" w:color="auto"/>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-10</w:t>
            </w:r>
          </w:p>
        </w:tc>
        <w:tc>
          <w:tcPr>
            <w:tcW w:w="355" w:type="pct"/>
            <w:tcBorders>
              <w:top w:val="single" w:sz="4" w:space="0" w:color="auto"/>
              <w:left w:val="single" w:sz="4" w:space="0" w:color="auto"/>
              <w:bottom w:val="single" w:sz="4" w:space="0" w:color="auto"/>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-16</w:t>
            </w:r>
          </w:p>
        </w:tc>
        <w:tc>
          <w:tcPr>
            <w:tcW w:w="350" w:type="pct"/>
            <w:tcBorders>
              <w:top w:val="single" w:sz="4" w:space="0" w:color="auto"/>
              <w:left w:val="single" w:sz="4" w:space="0" w:color="auto"/>
              <w:bottom w:val="single" w:sz="4" w:space="0" w:color="auto"/>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-22</w:t>
            </w:r>
          </w:p>
        </w:tc>
        <w:tc>
          <w:tcPr>
            <w:tcW w:w="346" w:type="pct"/>
            <w:tcBorders>
              <w:top w:val="single" w:sz="4" w:space="0" w:color="auto"/>
              <w:left w:val="single" w:sz="4" w:space="0" w:color="auto"/>
              <w:bottom w:val="single" w:sz="4" w:space="0" w:color="auto"/>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-28</w:t>
            </w:r>
          </w:p>
        </w:tc>
        <w:tc>
          <w:tcPr>
            <w:tcW w:w="375" w:type="pct"/>
            <w:tcBorders>
              <w:top w:val="single" w:sz="4" w:space="0" w:color="auto"/>
              <w:left w:val="single" w:sz="4" w:space="0" w:color="auto"/>
              <w:bottom w:val="single" w:sz="4" w:space="0" w:color="auto"/>
              <w:right w:val="nil"/>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-34</w:t>
            </w:r>
          </w:p>
        </w:tc>
        <w:tc>
          <w:tcPr>
            <w:tcW w:w="1657" w:type="pct"/>
            <w:tcBorders>
              <w:top w:val="single" w:sz="4" w:space="0" w:color="auto"/>
              <w:left w:val="single" w:sz="4" w:space="0" w:color="auto"/>
              <w:bottom w:val="single" w:sz="4" w:space="0" w:color="auto"/>
              <w:right w:val="single" w:sz="4" w:space="0" w:color="auto"/>
            </w:tcBorders>
            <w:shd w:val="clear" w:color="auto" w:fill="FFFFFF"/>
            <w:vAlign w:val="center"/>
          </w:tcPr>
          <w:p w:rsidR="00C66E38" w:rsidRPr="009D5904" w:rsidRDefault="00C66E38" w:rsidP="00C66E38">
            <w:pPr>
              <w:pStyle w:val="20"/>
              <w:tabs>
                <w:tab w:val="left" w:pos="771"/>
              </w:tabs>
              <w:spacing w:before="0" w:after="0" w:line="240" w:lineRule="auto"/>
              <w:jc w:val="center"/>
              <w:rPr>
                <w:sz w:val="24"/>
                <w:szCs w:val="24"/>
              </w:rPr>
            </w:pPr>
            <w:r w:rsidRPr="009D5904">
              <w:rPr>
                <w:sz w:val="24"/>
                <w:szCs w:val="24"/>
              </w:rPr>
              <w:t>СТБ ЕН 23015-2002</w:t>
            </w:r>
          </w:p>
        </w:tc>
      </w:tr>
    </w:tbl>
    <w:p w:rsidR="00C66E38" w:rsidRDefault="00C66E38" w:rsidP="00C66E38">
      <w:pPr>
        <w:pStyle w:val="20"/>
        <w:tabs>
          <w:tab w:val="left" w:pos="771"/>
        </w:tabs>
        <w:spacing w:before="0" w:after="0"/>
        <w:ind w:firstLine="709"/>
      </w:pPr>
    </w:p>
    <w:p w:rsidR="00C66E38" w:rsidRPr="00C66E38" w:rsidRDefault="00C66E38" w:rsidP="00C66E38">
      <w:pPr>
        <w:pStyle w:val="20"/>
        <w:tabs>
          <w:tab w:val="left" w:pos="771"/>
        </w:tabs>
        <w:spacing w:before="0" w:after="0"/>
        <w:ind w:firstLine="709"/>
      </w:pPr>
      <w:r w:rsidRPr="00C66E38">
        <w:t>Рекомендации по сезонному применению дизельных топлив на территории Республики Беларусь приведены в таблице 3.4.</w:t>
      </w:r>
    </w:p>
    <w:p w:rsidR="00C66E38" w:rsidRPr="00C66E38" w:rsidRDefault="00C66E38" w:rsidP="00C66E38">
      <w:pPr>
        <w:pStyle w:val="20"/>
        <w:tabs>
          <w:tab w:val="left" w:pos="771"/>
        </w:tabs>
        <w:spacing w:before="0" w:after="0"/>
        <w:ind w:firstLine="709"/>
      </w:pPr>
      <w:r w:rsidRPr="009D5904">
        <w:rPr>
          <w:i/>
        </w:rPr>
        <w:t>Содержание воды.</w:t>
      </w:r>
      <w:r w:rsidRPr="00C66E38">
        <w:t xml:space="preserve"> Наличие воды в дизельном топливе может быть причиной нарушения его подачи в цилиндры двигателя при низкой температуре. При положительных температурах вода с топливом образует эмульсию, разрушающую фильтрующие элементы фильтров тонкой очистки, а при отрицательной температуре появившиеся кристаллы льда закупоривают топливные фильтры.</w:t>
      </w:r>
    </w:p>
    <w:p w:rsidR="00C66E38" w:rsidRPr="00C66E38" w:rsidRDefault="00C66E38" w:rsidP="00C66E38">
      <w:pPr>
        <w:pStyle w:val="20"/>
        <w:tabs>
          <w:tab w:val="left" w:pos="771"/>
        </w:tabs>
        <w:spacing w:before="0" w:after="0"/>
        <w:ind w:firstLine="709"/>
      </w:pPr>
      <w:r w:rsidRPr="00C66E38">
        <w:t>Вода в основном ухудшает смазывающие свойства топлива, и это проявляется в первую очередь в износе направляющей иглы распылителя и нарушении ее подвижности. Однако этого вполне достаточно, чтобы нарушить процесс впрыска топлива.</w:t>
      </w:r>
    </w:p>
    <w:p w:rsidR="00C66E38" w:rsidRPr="00C66E38" w:rsidRDefault="00C66E38" w:rsidP="00C66E38">
      <w:pPr>
        <w:pStyle w:val="20"/>
        <w:tabs>
          <w:tab w:val="left" w:pos="771"/>
        </w:tabs>
        <w:spacing w:before="0" w:after="0"/>
        <w:ind w:firstLine="709"/>
      </w:pPr>
      <w:r w:rsidRPr="00C66E38">
        <w:t xml:space="preserve">Вода в топливе способствует образованию шлаков, которые приводят к засорению </w:t>
      </w:r>
      <w:proofErr w:type="spellStart"/>
      <w:r w:rsidRPr="00C66E38">
        <w:t>топливопроводов</w:t>
      </w:r>
      <w:proofErr w:type="spellEnd"/>
      <w:r w:rsidRPr="00C66E38">
        <w:t xml:space="preserve"> и фильтров, затрудняют пуск двигателя, нарушают подачу топлива и заклинивают детали прецизионных (притертых) сопряжений. Стендовые исследования показывают, что наличие воды в топливе более 0,05 % по массе вызывает износ и нарушение подвижности иглы распылителя. В зимнее время в результате образования кристаллов льда в топливе может прекратиться его подача в двигатель. СТБ 1658-2006 допускает содержание воды в дизельном топливе не более 200 мг/кг (не более 0,0002 %).</w:t>
      </w:r>
    </w:p>
    <w:p w:rsidR="00C66E38" w:rsidRDefault="00C66E38" w:rsidP="00C66E38">
      <w:pPr>
        <w:pStyle w:val="20"/>
        <w:tabs>
          <w:tab w:val="left" w:pos="771"/>
        </w:tabs>
        <w:spacing w:before="0" w:after="0"/>
        <w:ind w:firstLine="709"/>
      </w:pPr>
      <w:r w:rsidRPr="00C66E38">
        <w:t>Снизить загрязнение и уменьшить содержание воды в дизельном топливе можно лишь посредством длительного (не менее 10 суток) отстаивания его и последующего забора из верхних слоев резервуара. Также необходимо сливать</w:t>
      </w:r>
      <w:r w:rsidR="009D5904">
        <w:t>.</w:t>
      </w:r>
    </w:p>
    <w:p w:rsidR="009D5904" w:rsidRDefault="009D5904" w:rsidP="00C66E38">
      <w:pPr>
        <w:pStyle w:val="20"/>
        <w:tabs>
          <w:tab w:val="left" w:pos="771"/>
        </w:tabs>
        <w:spacing w:before="0" w:after="0"/>
        <w:ind w:firstLine="709"/>
      </w:pPr>
    </w:p>
    <w:tbl>
      <w:tblPr>
        <w:tblW w:w="5000" w:type="pct"/>
        <w:tblCellMar>
          <w:left w:w="0" w:type="dxa"/>
          <w:right w:w="0" w:type="dxa"/>
        </w:tblCellMar>
        <w:tblLook w:val="0000"/>
      </w:tblPr>
      <w:tblGrid>
        <w:gridCol w:w="5356"/>
        <w:gridCol w:w="4849"/>
      </w:tblGrid>
      <w:tr w:rsidR="009D5904" w:rsidRPr="00C66E38" w:rsidTr="009D5904">
        <w:trPr>
          <w:trHeight w:val="898"/>
        </w:trPr>
        <w:tc>
          <w:tcPr>
            <w:tcW w:w="5000" w:type="pct"/>
            <w:gridSpan w:val="2"/>
            <w:tcBorders>
              <w:top w:val="nil"/>
              <w:left w:val="nil"/>
              <w:bottom w:val="nil"/>
              <w:right w:val="nil"/>
            </w:tcBorders>
            <w:shd w:val="clear" w:color="auto" w:fill="FFFFFF"/>
          </w:tcPr>
          <w:p w:rsidR="009D5904" w:rsidRPr="00C66E38" w:rsidRDefault="009D5904" w:rsidP="00030C57">
            <w:pPr>
              <w:pStyle w:val="20"/>
              <w:tabs>
                <w:tab w:val="left" w:pos="771"/>
              </w:tabs>
              <w:spacing w:before="0" w:after="0"/>
              <w:ind w:firstLine="709"/>
            </w:pPr>
            <w:r>
              <w:t xml:space="preserve">Таблица 3.4 - </w:t>
            </w:r>
            <w:r w:rsidRPr="00C66E38">
              <w:t xml:space="preserve">Сезонное применение дизельных топлив в Республике Беларусь в зависимости от предельной температуры </w:t>
            </w:r>
            <w:proofErr w:type="spellStart"/>
            <w:r w:rsidRPr="00C66E38">
              <w:t>фильтруемости</w:t>
            </w:r>
            <w:proofErr w:type="spellEnd"/>
          </w:p>
        </w:tc>
      </w:tr>
      <w:tr w:rsidR="00C66E38" w:rsidRPr="00C66E38" w:rsidTr="009D5904">
        <w:trPr>
          <w:trHeight w:val="259"/>
        </w:trPr>
        <w:tc>
          <w:tcPr>
            <w:tcW w:w="2624" w:type="pct"/>
            <w:tcBorders>
              <w:top w:val="single" w:sz="4" w:space="0" w:color="auto"/>
              <w:left w:val="single" w:sz="4" w:space="0" w:color="auto"/>
              <w:bottom w:val="nil"/>
              <w:right w:val="nil"/>
            </w:tcBorders>
            <w:shd w:val="clear" w:color="auto" w:fill="FFFFFF"/>
            <w:vAlign w:val="bottom"/>
          </w:tcPr>
          <w:p w:rsidR="00C66E38" w:rsidRPr="009D5904" w:rsidRDefault="00C66E38" w:rsidP="00C66E38">
            <w:pPr>
              <w:pStyle w:val="20"/>
              <w:tabs>
                <w:tab w:val="left" w:pos="771"/>
              </w:tabs>
              <w:spacing w:before="0" w:after="0"/>
              <w:ind w:firstLine="709"/>
              <w:rPr>
                <w:sz w:val="24"/>
                <w:szCs w:val="24"/>
              </w:rPr>
            </w:pPr>
            <w:r w:rsidRPr="009D5904">
              <w:rPr>
                <w:sz w:val="24"/>
                <w:szCs w:val="24"/>
              </w:rPr>
              <w:t>Летний период</w:t>
            </w:r>
          </w:p>
        </w:tc>
        <w:tc>
          <w:tcPr>
            <w:tcW w:w="2376" w:type="pct"/>
            <w:tcBorders>
              <w:top w:val="single" w:sz="4" w:space="0" w:color="auto"/>
              <w:left w:val="single" w:sz="4" w:space="0" w:color="auto"/>
              <w:bottom w:val="nil"/>
              <w:right w:val="single" w:sz="4" w:space="0" w:color="auto"/>
            </w:tcBorders>
            <w:shd w:val="clear" w:color="auto" w:fill="FFFFFF"/>
            <w:vAlign w:val="bottom"/>
          </w:tcPr>
          <w:p w:rsidR="00C66E38" w:rsidRPr="009D5904" w:rsidRDefault="00C66E38" w:rsidP="00C66E38">
            <w:pPr>
              <w:pStyle w:val="20"/>
              <w:tabs>
                <w:tab w:val="left" w:pos="771"/>
              </w:tabs>
              <w:spacing w:before="0" w:after="0"/>
              <w:ind w:firstLine="709"/>
              <w:rPr>
                <w:sz w:val="24"/>
                <w:szCs w:val="24"/>
              </w:rPr>
            </w:pPr>
            <w:r w:rsidRPr="009D5904">
              <w:rPr>
                <w:sz w:val="24"/>
                <w:szCs w:val="24"/>
              </w:rPr>
              <w:t>Зимний период</w:t>
            </w:r>
          </w:p>
        </w:tc>
      </w:tr>
      <w:tr w:rsidR="00C66E38" w:rsidRPr="00C66E38" w:rsidTr="009D5904">
        <w:trPr>
          <w:trHeight w:val="259"/>
        </w:trPr>
        <w:tc>
          <w:tcPr>
            <w:tcW w:w="2624" w:type="pct"/>
            <w:tcBorders>
              <w:top w:val="single" w:sz="4" w:space="0" w:color="auto"/>
              <w:left w:val="single" w:sz="4" w:space="0" w:color="auto"/>
              <w:bottom w:val="nil"/>
              <w:right w:val="nil"/>
            </w:tcBorders>
            <w:shd w:val="clear" w:color="auto" w:fill="FFFFFF"/>
            <w:vAlign w:val="bottom"/>
          </w:tcPr>
          <w:p w:rsidR="00C66E38" w:rsidRPr="009D5904" w:rsidRDefault="00C66E38" w:rsidP="00C66E38">
            <w:pPr>
              <w:pStyle w:val="20"/>
              <w:tabs>
                <w:tab w:val="left" w:pos="771"/>
              </w:tabs>
              <w:spacing w:before="0" w:after="0"/>
              <w:ind w:firstLine="709"/>
              <w:rPr>
                <w:sz w:val="24"/>
                <w:szCs w:val="24"/>
              </w:rPr>
            </w:pPr>
            <w:r w:rsidRPr="009D5904">
              <w:rPr>
                <w:sz w:val="24"/>
                <w:szCs w:val="24"/>
              </w:rPr>
              <w:t>Сорт</w:t>
            </w:r>
            <w:proofErr w:type="gramStart"/>
            <w:r w:rsidRPr="009D5904">
              <w:rPr>
                <w:sz w:val="24"/>
                <w:szCs w:val="24"/>
              </w:rPr>
              <w:t xml:space="preserve"> С</w:t>
            </w:r>
            <w:proofErr w:type="gramEnd"/>
          </w:p>
        </w:tc>
        <w:tc>
          <w:tcPr>
            <w:tcW w:w="2376" w:type="pct"/>
            <w:tcBorders>
              <w:top w:val="single" w:sz="4" w:space="0" w:color="auto"/>
              <w:left w:val="single" w:sz="4" w:space="0" w:color="auto"/>
              <w:bottom w:val="nil"/>
              <w:right w:val="single" w:sz="4" w:space="0" w:color="auto"/>
            </w:tcBorders>
            <w:shd w:val="clear" w:color="auto" w:fill="FFFFFF"/>
            <w:vAlign w:val="bottom"/>
          </w:tcPr>
          <w:p w:rsidR="00C66E38" w:rsidRPr="009D5904" w:rsidRDefault="00242A56" w:rsidP="00C66E38">
            <w:pPr>
              <w:pStyle w:val="20"/>
              <w:tabs>
                <w:tab w:val="left" w:pos="771"/>
              </w:tabs>
              <w:spacing w:before="0" w:after="0"/>
              <w:ind w:firstLine="709"/>
              <w:rPr>
                <w:sz w:val="24"/>
                <w:szCs w:val="24"/>
              </w:rPr>
            </w:pPr>
            <w:r w:rsidRPr="009D5904">
              <w:rPr>
                <w:sz w:val="24"/>
                <w:szCs w:val="24"/>
              </w:rPr>
              <w:t>Сорт F</w:t>
            </w:r>
          </w:p>
        </w:tc>
      </w:tr>
      <w:tr w:rsidR="00C66E38" w:rsidRPr="00C66E38" w:rsidTr="009D5904">
        <w:trPr>
          <w:trHeight w:val="274"/>
        </w:trPr>
        <w:tc>
          <w:tcPr>
            <w:tcW w:w="2624" w:type="pct"/>
            <w:tcBorders>
              <w:top w:val="single" w:sz="4" w:space="0" w:color="auto"/>
              <w:left w:val="single" w:sz="4" w:space="0" w:color="auto"/>
              <w:bottom w:val="single" w:sz="4" w:space="0" w:color="auto"/>
              <w:right w:val="nil"/>
            </w:tcBorders>
            <w:shd w:val="clear" w:color="auto" w:fill="FFFFFF"/>
            <w:vAlign w:val="bottom"/>
          </w:tcPr>
          <w:p w:rsidR="00C66E38" w:rsidRPr="009D5904" w:rsidRDefault="00C66E38" w:rsidP="00C66E38">
            <w:pPr>
              <w:pStyle w:val="20"/>
              <w:tabs>
                <w:tab w:val="left" w:pos="771"/>
              </w:tabs>
              <w:spacing w:before="0" w:after="0"/>
              <w:ind w:firstLine="709"/>
              <w:rPr>
                <w:sz w:val="24"/>
                <w:szCs w:val="24"/>
              </w:rPr>
            </w:pPr>
            <w:r w:rsidRPr="009D5904">
              <w:rPr>
                <w:sz w:val="24"/>
                <w:szCs w:val="24"/>
              </w:rPr>
              <w:t>С 1 апреля по 30 октября (7 мес.)</w:t>
            </w:r>
          </w:p>
        </w:tc>
        <w:tc>
          <w:tcPr>
            <w:tcW w:w="2376" w:type="pct"/>
            <w:tcBorders>
              <w:top w:val="single" w:sz="4" w:space="0" w:color="auto"/>
              <w:left w:val="single" w:sz="4" w:space="0" w:color="auto"/>
              <w:bottom w:val="single" w:sz="4" w:space="0" w:color="auto"/>
              <w:right w:val="single" w:sz="4" w:space="0" w:color="auto"/>
            </w:tcBorders>
            <w:shd w:val="clear" w:color="auto" w:fill="FFFFFF"/>
            <w:vAlign w:val="bottom"/>
          </w:tcPr>
          <w:p w:rsidR="00C66E38" w:rsidRPr="009D5904" w:rsidRDefault="00C66E38" w:rsidP="00C66E38">
            <w:pPr>
              <w:pStyle w:val="20"/>
              <w:tabs>
                <w:tab w:val="left" w:pos="771"/>
              </w:tabs>
              <w:spacing w:before="0" w:after="0"/>
              <w:ind w:firstLine="709"/>
              <w:rPr>
                <w:sz w:val="24"/>
                <w:szCs w:val="24"/>
              </w:rPr>
            </w:pPr>
            <w:r w:rsidRPr="009D5904">
              <w:rPr>
                <w:sz w:val="24"/>
                <w:szCs w:val="24"/>
              </w:rPr>
              <w:t>С 1 ноября по 31 марта (5 мес.)</w:t>
            </w:r>
          </w:p>
        </w:tc>
      </w:tr>
    </w:tbl>
    <w:p w:rsidR="00E92B35" w:rsidRDefault="00E92B35" w:rsidP="00C66E38">
      <w:pPr>
        <w:pStyle w:val="20"/>
        <w:tabs>
          <w:tab w:val="left" w:pos="771"/>
        </w:tabs>
        <w:spacing w:before="0" w:after="0"/>
        <w:ind w:firstLine="709"/>
      </w:pPr>
    </w:p>
    <w:p w:rsidR="00C66E38" w:rsidRPr="00C66E38" w:rsidRDefault="00C66E38" w:rsidP="00C66E38">
      <w:pPr>
        <w:pStyle w:val="20"/>
        <w:tabs>
          <w:tab w:val="left" w:pos="771"/>
        </w:tabs>
        <w:spacing w:before="0" w:after="0"/>
        <w:ind w:firstLine="709"/>
      </w:pPr>
      <w:r w:rsidRPr="009D5904">
        <w:rPr>
          <w:i/>
        </w:rPr>
        <w:t>Содержание воды.</w:t>
      </w:r>
      <w:r w:rsidRPr="00C66E38">
        <w:t xml:space="preserve"> Наличие воды в дизельном топливе может быть причиной нарушения его подачи в цилиндры двигателя при низкой температуре. При положительных температурах вода с топливом образует эмульсию, разрушающую фильтрующие элементы фильтров тонкой очистки, а при отрицательной </w:t>
      </w:r>
      <w:r w:rsidRPr="00C66E38">
        <w:lastRenderedPageBreak/>
        <w:t>температуре появившиеся кристаллы льда закупоривают топливные фильтры.</w:t>
      </w:r>
    </w:p>
    <w:p w:rsidR="00C66E38" w:rsidRPr="00C66E38" w:rsidRDefault="00C66E38" w:rsidP="00C66E38">
      <w:pPr>
        <w:pStyle w:val="20"/>
        <w:tabs>
          <w:tab w:val="left" w:pos="771"/>
        </w:tabs>
        <w:spacing w:before="0" w:after="0"/>
        <w:ind w:firstLine="709"/>
      </w:pPr>
      <w:r w:rsidRPr="00C66E38">
        <w:t>Вода в основном ухудшает смазывающие свойства топлива, и это проявляется в первую очередь в износе направляющей иглы распылителя и нарушении ее подвижности. Однако этого вполне достаточно, чтобы нарушить процесс впрыска топлива.</w:t>
      </w:r>
    </w:p>
    <w:p w:rsidR="00C66E38" w:rsidRPr="00C66E38" w:rsidRDefault="00C66E38" w:rsidP="00C66E38">
      <w:pPr>
        <w:pStyle w:val="20"/>
        <w:tabs>
          <w:tab w:val="left" w:pos="771"/>
        </w:tabs>
        <w:spacing w:before="0" w:after="0"/>
        <w:ind w:firstLine="709"/>
      </w:pPr>
      <w:r w:rsidRPr="00C66E38">
        <w:t xml:space="preserve">Вода в топливе способствует образованию шлаков, которые приводят к засорению </w:t>
      </w:r>
      <w:proofErr w:type="spellStart"/>
      <w:r w:rsidRPr="00C66E38">
        <w:t>топливопроводов</w:t>
      </w:r>
      <w:proofErr w:type="spellEnd"/>
      <w:r w:rsidRPr="00C66E38">
        <w:t xml:space="preserve"> и фильтров, затрудняют пуск двигателя, нарушают подачу топлива и заклинивают детали прецизионных (притертых) сопряжений. Стендовые исследования показывают, что наличие воды в топливе более 0,05 % по массе вызывает износ и нарушение подвижности иглы распылителя. В зимнее время в результате образования кристаллов льда в топливе может прекратиться его подача в двигатель. СТБ 1658-2006 допускает содержание воды в дизельном топливе не более 200 мг/кг (не более 0,0002 %).</w:t>
      </w:r>
    </w:p>
    <w:p w:rsidR="00C66E38" w:rsidRPr="00C66E38" w:rsidRDefault="00C66E38" w:rsidP="00C66E38">
      <w:pPr>
        <w:pStyle w:val="20"/>
        <w:tabs>
          <w:tab w:val="left" w:pos="771"/>
        </w:tabs>
        <w:spacing w:before="0" w:after="0"/>
        <w:ind w:firstLine="709"/>
      </w:pPr>
      <w:r w:rsidRPr="00C66E38">
        <w:t>Снизить загрязнение и уменьшить содержание воды в дизельном топливе можно лишь посредством длительного (не менее 10 суток) отстаивания его и последующего забора из верхних слоев резервуара. Также необходимо сливать</w:t>
      </w:r>
      <w:r>
        <w:t xml:space="preserve"> </w:t>
      </w:r>
      <w:r w:rsidRPr="00C66E38">
        <w:t>отстой из топливных баков и фильтров при ежедневном обслуживании автомобилей.</w:t>
      </w:r>
    </w:p>
    <w:p w:rsidR="00C66E38" w:rsidRPr="00C66E38" w:rsidRDefault="00C66E38" w:rsidP="00C66E38">
      <w:pPr>
        <w:pStyle w:val="20"/>
        <w:tabs>
          <w:tab w:val="left" w:pos="771"/>
        </w:tabs>
        <w:spacing w:before="0" w:after="0"/>
        <w:ind w:firstLine="709"/>
      </w:pPr>
      <w:r w:rsidRPr="00C66E38">
        <w:t>Содержание механических примесей. Механические примеси могут попасть в дизельное топливо при небрежном его хранении, нарушениях правил транспортировки и заправки автомобилей. Наиболее опасны механические примеси в виде песка и глинозема, которые, попадая на стенки трущихся деталей, образуют на них царапины и риски и тем самым способствуют их ускоренному износу. Самым чувствительным к воздействию механических примесей является сопряжение плунжерная пара насоса высокого давления - втулка, в котором зазор между деталями равен 0,002...0,003 мм (в 10...15 раз тоньше человеческого волоса). Большой вред механические примеси могут нанести и форсунке, вызывая зависание иглы распылителя и засорение сопел (их диаметр - сотые доли миллиметра), из-за чего может произойти прекращение подачи топлива. Механические примеси засоряют также топливные фильтры, в результате чего затрудняется подача топлива.</w:t>
      </w:r>
    </w:p>
    <w:p w:rsidR="00C66E38" w:rsidRPr="00C66E38" w:rsidRDefault="00C66E38" w:rsidP="00C66E38">
      <w:pPr>
        <w:pStyle w:val="20"/>
        <w:tabs>
          <w:tab w:val="left" w:pos="771"/>
        </w:tabs>
        <w:spacing w:before="0" w:after="0"/>
        <w:ind w:firstLine="709"/>
      </w:pPr>
      <w:r w:rsidRPr="00C66E38">
        <w:t>Применение дизельного топлива, загрязненного механическими примесями, вызывает необходимость в частом обслуживании, ремонте и замене агрегатов топливной аппаратуры (фильтров, насосов низкого и высокого давления и форсунок).</w:t>
      </w:r>
    </w:p>
    <w:p w:rsidR="00C66E38" w:rsidRDefault="00C66E38" w:rsidP="00C66E38">
      <w:pPr>
        <w:pStyle w:val="20"/>
        <w:tabs>
          <w:tab w:val="left" w:pos="771"/>
        </w:tabs>
        <w:spacing w:before="0" w:after="0"/>
        <w:ind w:firstLine="709"/>
      </w:pPr>
      <w:r w:rsidRPr="00C66E38">
        <w:t>В дизельном топливе согласно СТБ 1658-2006 и ТУ 38.401-58-296-2005 содержание механических примесей не должно превышать 24 мг/кг.</w:t>
      </w:r>
    </w:p>
    <w:p w:rsidR="00A05FBC" w:rsidRPr="00C66E38" w:rsidRDefault="00A05FBC" w:rsidP="00C66E38">
      <w:pPr>
        <w:pStyle w:val="20"/>
        <w:tabs>
          <w:tab w:val="left" w:pos="771"/>
        </w:tabs>
        <w:spacing w:before="0" w:after="0"/>
        <w:ind w:firstLine="709"/>
      </w:pPr>
    </w:p>
    <w:p w:rsidR="00C66E38" w:rsidRDefault="00C66E38" w:rsidP="00A05FBC">
      <w:pPr>
        <w:pStyle w:val="20"/>
        <w:tabs>
          <w:tab w:val="left" w:pos="771"/>
        </w:tabs>
        <w:spacing w:before="0" w:after="0"/>
        <w:ind w:firstLine="709"/>
        <w:jc w:val="center"/>
        <w:rPr>
          <w:b/>
          <w:bCs/>
        </w:rPr>
      </w:pPr>
      <w:r w:rsidRPr="00C66E38">
        <w:rPr>
          <w:b/>
          <w:bCs/>
        </w:rPr>
        <w:t>Обозначение и ассортимент дизельного топлива</w:t>
      </w:r>
    </w:p>
    <w:p w:rsidR="00A05FBC" w:rsidRPr="00C66E38" w:rsidRDefault="00A05FBC" w:rsidP="00C66E38">
      <w:pPr>
        <w:pStyle w:val="20"/>
        <w:tabs>
          <w:tab w:val="left" w:pos="771"/>
        </w:tabs>
        <w:spacing w:before="0" w:after="0"/>
        <w:ind w:firstLine="709"/>
      </w:pPr>
    </w:p>
    <w:p w:rsidR="00C66E38" w:rsidRPr="00C66E38" w:rsidRDefault="00C66E38" w:rsidP="00C66E38">
      <w:pPr>
        <w:pStyle w:val="20"/>
        <w:tabs>
          <w:tab w:val="left" w:pos="771"/>
        </w:tabs>
        <w:spacing w:before="0" w:after="0"/>
        <w:ind w:firstLine="709"/>
      </w:pPr>
      <w:r w:rsidRPr="00C66E38">
        <w:t xml:space="preserve">Стандартом СТБ 1658-2006 «Топливо дизельное. Технические требования и методы испытания», введенным с 1 января 2007 г., установлены жесткие требования к содержанию серы (вид I - не более 10 мг/кг и вид II - не более 50 мг/кг) и значению </w:t>
      </w:r>
      <w:proofErr w:type="spellStart"/>
      <w:r w:rsidRPr="00C66E38">
        <w:t>цетанового</w:t>
      </w:r>
      <w:proofErr w:type="spellEnd"/>
      <w:r w:rsidRPr="00C66E38">
        <w:t xml:space="preserve"> числа (не менее 51). При этом нормируются новые показатели качества: </w:t>
      </w:r>
      <w:proofErr w:type="spellStart"/>
      <w:r w:rsidRPr="00C66E38">
        <w:t>цетановый</w:t>
      </w:r>
      <w:proofErr w:type="spellEnd"/>
      <w:r w:rsidRPr="00C66E38">
        <w:t xml:space="preserve"> индекс, смазывающая</w:t>
      </w:r>
      <w:r>
        <w:t xml:space="preserve"> способность, содержание полици</w:t>
      </w:r>
      <w:r w:rsidRPr="00C66E38">
        <w:t>клических ароматических углеводородов и окислительная стабильность.</w:t>
      </w:r>
    </w:p>
    <w:p w:rsidR="00C66E38" w:rsidRPr="00C66E38" w:rsidRDefault="00C66E38" w:rsidP="00C66E38">
      <w:pPr>
        <w:pStyle w:val="20"/>
        <w:tabs>
          <w:tab w:val="left" w:pos="771"/>
        </w:tabs>
        <w:spacing w:before="0" w:after="0"/>
        <w:ind w:firstLine="709"/>
      </w:pPr>
      <w:r w:rsidRPr="00C66E38">
        <w:t>Пример записи топлива при заказе и в технической документации:</w:t>
      </w:r>
    </w:p>
    <w:p w:rsidR="00C66E38" w:rsidRPr="00242A56" w:rsidRDefault="00242A56" w:rsidP="00A31C99">
      <w:pPr>
        <w:pStyle w:val="20"/>
        <w:tabs>
          <w:tab w:val="left" w:pos="771"/>
        </w:tabs>
        <w:spacing w:before="0" w:after="0"/>
        <w:ind w:firstLine="709"/>
        <w:jc w:val="left"/>
        <w:rPr>
          <w:i/>
        </w:rPr>
      </w:pPr>
      <w:r w:rsidRPr="00242A56">
        <w:rPr>
          <w:i/>
        </w:rPr>
        <w:t xml:space="preserve">Топливо дизельное, сорт С, вид </w:t>
      </w:r>
      <w:r w:rsidRPr="00242A56">
        <w:rPr>
          <w:i/>
          <w:lang w:val="en-US"/>
        </w:rPr>
        <w:t>II</w:t>
      </w:r>
      <w:r w:rsidR="00C66E38" w:rsidRPr="00242A56">
        <w:rPr>
          <w:i/>
        </w:rPr>
        <w:t>, СТБ 1658-2006.</w:t>
      </w:r>
    </w:p>
    <w:p w:rsidR="00C66E38" w:rsidRPr="00C66E38" w:rsidRDefault="00C66E38" w:rsidP="00C66E38">
      <w:pPr>
        <w:pStyle w:val="20"/>
        <w:tabs>
          <w:tab w:val="left" w:pos="771"/>
        </w:tabs>
        <w:spacing w:before="0" w:after="0"/>
        <w:ind w:firstLine="709"/>
      </w:pPr>
      <w:r w:rsidRPr="00C66E38">
        <w:t xml:space="preserve">Для улучшения экологической обстановки организовано производство </w:t>
      </w:r>
      <w:r w:rsidRPr="00C66E38">
        <w:lastRenderedPageBreak/>
        <w:t>экологически чистого дизельного топлива ДЛЭЧ-В и ДЗЭЧ-В (ТУ 38.101.1348-90). Оно отличается низким содержанием серы и предназначено для применения прежде всего в густонаселенных городах и курортных зонах, карьерах и других местах с ограниченным воздухообменом. Из-за сложной технологии изготовления стоимость их выше стоимости стандартных топлив.</w:t>
      </w:r>
    </w:p>
    <w:p w:rsidR="00C66E38" w:rsidRPr="00C66E38" w:rsidRDefault="00C66E38" w:rsidP="00C66E38">
      <w:pPr>
        <w:pStyle w:val="20"/>
        <w:tabs>
          <w:tab w:val="left" w:pos="771"/>
        </w:tabs>
        <w:spacing w:before="0" w:after="0"/>
        <w:ind w:firstLine="709"/>
      </w:pPr>
      <w:r w:rsidRPr="00C66E38">
        <w:t>Дизельные топлива ДЛЭЧ-В и ДЗЭЧ-В дополнительно имеют ограничения по содержанию ароматических углеводородов: в летних марках - не более 20 %, в зимних - не более 10 %.</w:t>
      </w:r>
    </w:p>
    <w:p w:rsidR="00C66E38" w:rsidRPr="00C66E38" w:rsidRDefault="00C66E38" w:rsidP="00C66E38">
      <w:pPr>
        <w:pStyle w:val="20"/>
        <w:tabs>
          <w:tab w:val="left" w:pos="771"/>
        </w:tabs>
        <w:spacing w:before="0" w:after="0"/>
        <w:ind w:firstLine="709"/>
      </w:pPr>
      <w:r w:rsidRPr="00C66E38">
        <w:t>Для обеспечения нормальных условий эксплуатации техники в зимний период при темпера</w:t>
      </w:r>
      <w:r w:rsidR="00242A56">
        <w:t>туре окружающего воздуха до -15</w:t>
      </w:r>
      <w:r w:rsidRPr="00C66E38">
        <w:t xml:space="preserve">°С вырабатывается дизельное топливо </w:t>
      </w:r>
      <w:proofErr w:type="spellStart"/>
      <w:r w:rsidRPr="00C66E38">
        <w:t>ДЗп</w:t>
      </w:r>
      <w:proofErr w:type="spellEnd"/>
      <w:r w:rsidRPr="00C66E38">
        <w:t xml:space="preserve"> с депрессорной присадкой (ТУ 38.101889-00), им</w:t>
      </w:r>
      <w:r w:rsidR="00242A56">
        <w:t>еющее температуру помутнения -5</w:t>
      </w:r>
      <w:r w:rsidRPr="00C66E38">
        <w:t xml:space="preserve">°С и сниженные температуры предельной </w:t>
      </w:r>
      <w:proofErr w:type="spellStart"/>
      <w:r w:rsidRPr="00C66E38">
        <w:t>фильтруемости</w:t>
      </w:r>
      <w:proofErr w:type="spellEnd"/>
      <w:r w:rsidRPr="00C66E38">
        <w:t xml:space="preserve"> и застывания.</w:t>
      </w:r>
    </w:p>
    <w:p w:rsidR="00C66E38" w:rsidRPr="00C66E38" w:rsidRDefault="00C66E38" w:rsidP="00C66E38">
      <w:pPr>
        <w:pStyle w:val="20"/>
        <w:tabs>
          <w:tab w:val="left" w:pos="771"/>
        </w:tabs>
        <w:spacing w:before="0" w:after="0"/>
        <w:ind w:firstLine="709"/>
      </w:pPr>
      <w:r w:rsidRPr="00C66E38">
        <w:t>Примеры обозначения.</w:t>
      </w:r>
    </w:p>
    <w:p w:rsidR="00C66E38" w:rsidRPr="00C66E38" w:rsidRDefault="00C66E38" w:rsidP="00C66E38">
      <w:pPr>
        <w:pStyle w:val="20"/>
        <w:tabs>
          <w:tab w:val="left" w:pos="771"/>
        </w:tabs>
        <w:spacing w:before="0" w:after="0"/>
        <w:ind w:firstLine="709"/>
      </w:pPr>
      <w:r w:rsidRPr="00C66E38">
        <w:t>Топливо зимнее с депрессорной присадкой и массовой долей серы 0,1 %:</w:t>
      </w:r>
    </w:p>
    <w:p w:rsidR="00242A56" w:rsidRDefault="00242A56" w:rsidP="00C66E38">
      <w:pPr>
        <w:pStyle w:val="20"/>
        <w:tabs>
          <w:tab w:val="left" w:pos="771"/>
        </w:tabs>
        <w:spacing w:before="0" w:after="0"/>
        <w:ind w:firstLine="709"/>
      </w:pPr>
      <w:bookmarkStart w:id="1" w:name="bookmark1"/>
      <w:r>
        <w:t xml:space="preserve">Топливо дизельное зимнее </w:t>
      </w:r>
    </w:p>
    <w:p w:rsidR="00C66E38" w:rsidRPr="00242A56" w:rsidRDefault="00242A56" w:rsidP="009D5904">
      <w:pPr>
        <w:pStyle w:val="20"/>
        <w:tabs>
          <w:tab w:val="left" w:pos="771"/>
        </w:tabs>
        <w:spacing w:before="0" w:after="0"/>
        <w:ind w:firstLine="709"/>
        <w:jc w:val="left"/>
        <w:rPr>
          <w:i/>
        </w:rPr>
      </w:pPr>
      <w:r w:rsidRPr="00242A56">
        <w:rPr>
          <w:i/>
        </w:rPr>
        <w:t>ДЗп-О,1</w:t>
      </w:r>
      <w:r w:rsidR="00C66E38" w:rsidRPr="00242A56">
        <w:rPr>
          <w:i/>
        </w:rPr>
        <w:t>, ТУ 38.101.889-00.</w:t>
      </w:r>
      <w:bookmarkEnd w:id="1"/>
    </w:p>
    <w:p w:rsidR="00C66E38" w:rsidRPr="00C66E38" w:rsidRDefault="00C66E38" w:rsidP="00C66E38">
      <w:pPr>
        <w:pStyle w:val="20"/>
        <w:tabs>
          <w:tab w:val="left" w:pos="771"/>
        </w:tabs>
        <w:spacing w:before="0" w:after="0"/>
        <w:ind w:firstLine="709"/>
      </w:pPr>
      <w:r w:rsidRPr="00C66E38">
        <w:t>Топливо экологически чистое летнее с массовой долей серы 0,10 % и температурой вспышки +40 °С:</w:t>
      </w:r>
    </w:p>
    <w:p w:rsidR="00242A56" w:rsidRDefault="00C66E38" w:rsidP="00C66E38">
      <w:pPr>
        <w:pStyle w:val="20"/>
        <w:tabs>
          <w:tab w:val="left" w:pos="771"/>
        </w:tabs>
        <w:spacing w:before="0" w:after="0"/>
        <w:ind w:firstLine="709"/>
      </w:pPr>
      <w:bookmarkStart w:id="2" w:name="bookmark2"/>
      <w:r w:rsidRPr="00C66E38">
        <w:t>Топливо дизельное экологически ч</w:t>
      </w:r>
      <w:r w:rsidR="00242A56">
        <w:t xml:space="preserve">истое марки </w:t>
      </w:r>
    </w:p>
    <w:p w:rsidR="00C66E38" w:rsidRPr="00242A56" w:rsidRDefault="00242A56" w:rsidP="009D5904">
      <w:pPr>
        <w:pStyle w:val="20"/>
        <w:tabs>
          <w:tab w:val="left" w:pos="771"/>
        </w:tabs>
        <w:spacing w:before="0" w:after="0"/>
        <w:ind w:firstLine="709"/>
        <w:jc w:val="left"/>
        <w:rPr>
          <w:i/>
        </w:rPr>
      </w:pPr>
      <w:r w:rsidRPr="00242A56">
        <w:rPr>
          <w:i/>
        </w:rPr>
        <w:t>ДЛЭЧ-В (или ДЛЭЧ)-0,1</w:t>
      </w:r>
      <w:r w:rsidR="00C66E38" w:rsidRPr="00242A56">
        <w:rPr>
          <w:i/>
        </w:rPr>
        <w:t>-40, ТУ 38.101.1348-99.</w:t>
      </w:r>
      <w:bookmarkEnd w:id="2"/>
    </w:p>
    <w:p w:rsidR="00C66E38" w:rsidRPr="00C66E38" w:rsidRDefault="00C66E38" w:rsidP="00C66E38">
      <w:pPr>
        <w:pStyle w:val="20"/>
        <w:tabs>
          <w:tab w:val="left" w:pos="771"/>
        </w:tabs>
        <w:spacing w:before="0" w:after="0"/>
        <w:ind w:firstLine="709"/>
      </w:pPr>
      <w:r w:rsidRPr="00C66E38">
        <w:t xml:space="preserve">Топливо экологически чистое зимнее с массовой долей серы 0,10 % и предельной температурой </w:t>
      </w:r>
      <w:proofErr w:type="spellStart"/>
      <w:r w:rsidRPr="00C66E38">
        <w:t>фильтруемости</w:t>
      </w:r>
      <w:proofErr w:type="spellEnd"/>
      <w:r w:rsidRPr="00C66E38">
        <w:t xml:space="preserve"> -25 °С:</w:t>
      </w:r>
    </w:p>
    <w:p w:rsidR="00242A56" w:rsidRDefault="00C66E38" w:rsidP="00C66E38">
      <w:pPr>
        <w:pStyle w:val="20"/>
        <w:tabs>
          <w:tab w:val="left" w:pos="771"/>
        </w:tabs>
        <w:spacing w:before="0" w:after="0"/>
        <w:ind w:firstLine="709"/>
      </w:pPr>
      <w:r w:rsidRPr="00C66E38">
        <w:t xml:space="preserve">Топливо дизельное экологически чистое марки </w:t>
      </w:r>
    </w:p>
    <w:p w:rsidR="00C66E38" w:rsidRPr="00242A56" w:rsidRDefault="00242A56" w:rsidP="009D5904">
      <w:pPr>
        <w:pStyle w:val="20"/>
        <w:tabs>
          <w:tab w:val="left" w:pos="771"/>
        </w:tabs>
        <w:spacing w:before="0" w:after="0"/>
        <w:ind w:firstLine="709"/>
        <w:jc w:val="left"/>
        <w:rPr>
          <w:i/>
        </w:rPr>
      </w:pPr>
      <w:r w:rsidRPr="00242A56">
        <w:rPr>
          <w:i/>
        </w:rPr>
        <w:t>ДЗЭЧ-В (или ДЗЭЧ)-0,1</w:t>
      </w:r>
      <w:r w:rsidR="00C66E38" w:rsidRPr="00242A56">
        <w:rPr>
          <w:i/>
        </w:rPr>
        <w:t>0, -25 °С, ТУ 38.101.1348-99.</w:t>
      </w:r>
    </w:p>
    <w:p w:rsidR="00A05FBC" w:rsidRPr="00C66E38" w:rsidRDefault="00C66E38" w:rsidP="00A31C99">
      <w:pPr>
        <w:pStyle w:val="20"/>
        <w:tabs>
          <w:tab w:val="left" w:pos="771"/>
        </w:tabs>
        <w:spacing w:before="0" w:after="0"/>
        <w:ind w:firstLine="709"/>
      </w:pPr>
      <w:r w:rsidRPr="00C66E38">
        <w:t xml:space="preserve">Двигатели являются основными загрязнителями окружающей среды, поэтому в летние топлива вводят анти- дымную присадку ЭФАП Б или Лубризол-8288, в зимние - </w:t>
      </w:r>
      <w:proofErr w:type="spellStart"/>
      <w:r w:rsidRPr="00C66E38">
        <w:t>антидымную</w:t>
      </w:r>
      <w:proofErr w:type="spellEnd"/>
      <w:r w:rsidRPr="00C66E38">
        <w:t xml:space="preserve"> и депрессорную присадку - сополимер этилена с винилацетатом. Это снижает показатели </w:t>
      </w:r>
      <w:proofErr w:type="spellStart"/>
      <w:r w:rsidRPr="00C66E38">
        <w:t>дымности</w:t>
      </w:r>
      <w:proofErr w:type="spellEnd"/>
      <w:r w:rsidRPr="00C66E38">
        <w:t xml:space="preserve"> и токсичности отработавших газов на 30...35 %.</w:t>
      </w:r>
    </w:p>
    <w:p w:rsidR="00C66E38" w:rsidRDefault="00C66E38" w:rsidP="00A05FBC">
      <w:pPr>
        <w:pStyle w:val="20"/>
        <w:tabs>
          <w:tab w:val="left" w:pos="771"/>
        </w:tabs>
        <w:spacing w:before="0" w:after="0"/>
        <w:ind w:firstLine="709"/>
        <w:jc w:val="center"/>
        <w:rPr>
          <w:b/>
          <w:bCs/>
        </w:rPr>
      </w:pPr>
      <w:r w:rsidRPr="00C66E38">
        <w:rPr>
          <w:b/>
          <w:bCs/>
        </w:rPr>
        <w:t>Пути снижения потерь топлива</w:t>
      </w:r>
    </w:p>
    <w:p w:rsidR="00A05FBC" w:rsidRPr="00C66E38" w:rsidRDefault="00A05FBC" w:rsidP="00A05FBC">
      <w:pPr>
        <w:pStyle w:val="20"/>
        <w:tabs>
          <w:tab w:val="left" w:pos="771"/>
        </w:tabs>
        <w:spacing w:before="0" w:after="0"/>
        <w:ind w:firstLine="709"/>
        <w:jc w:val="center"/>
      </w:pPr>
    </w:p>
    <w:p w:rsidR="00C66E38" w:rsidRPr="00C66E38" w:rsidRDefault="00C66E38" w:rsidP="00C66E38">
      <w:pPr>
        <w:pStyle w:val="20"/>
        <w:tabs>
          <w:tab w:val="left" w:pos="771"/>
        </w:tabs>
        <w:spacing w:before="0" w:after="0"/>
        <w:ind w:firstLine="709"/>
      </w:pPr>
      <w:r w:rsidRPr="00C66E38">
        <w:t>Дизельное топливо достаточно легко просачивается через мельчайшие трещины и неплотные соединения. Если через соединения ежесекундно теряется одна капля топлива, то за сутки это составит около 5 кг, за год - примерно 1,5 т.</w:t>
      </w:r>
    </w:p>
    <w:p w:rsidR="00C66E38" w:rsidRPr="00C66E38" w:rsidRDefault="00C66E38" w:rsidP="00C66E38">
      <w:pPr>
        <w:pStyle w:val="20"/>
        <w:tabs>
          <w:tab w:val="left" w:pos="771"/>
        </w:tabs>
        <w:spacing w:before="0" w:after="0"/>
        <w:ind w:firstLine="709"/>
      </w:pPr>
      <w:r w:rsidRPr="00C66E38">
        <w:t>Нередко в кранах, муфтах, сальниках, фланцевых соединениях наблюдаются капельные течи, приводящие к потере нескольких тонн топлива в год. Для ликвидации капельной течи достаточно небольших усилий по их устранению.</w:t>
      </w:r>
    </w:p>
    <w:p w:rsidR="00C66E38" w:rsidRPr="00C66E38" w:rsidRDefault="00C66E38" w:rsidP="00C66E38">
      <w:pPr>
        <w:pStyle w:val="20"/>
        <w:tabs>
          <w:tab w:val="left" w:pos="771"/>
        </w:tabs>
        <w:spacing w:before="0" w:after="0"/>
        <w:ind w:firstLine="709"/>
      </w:pPr>
      <w:r w:rsidRPr="00C66E38">
        <w:t>Трубопроводы следует прокладывать на небольшой высоте от поверхности почвы, что позволяет осматривать стыки. Дефекты следует устранять хотя бы временными мерами - постановкой хомутов, бандажей с применением эпоксидных смол.</w:t>
      </w:r>
    </w:p>
    <w:p w:rsidR="00C66E38" w:rsidRPr="00C66E38" w:rsidRDefault="00C66E38" w:rsidP="00C66E38">
      <w:pPr>
        <w:pStyle w:val="20"/>
        <w:tabs>
          <w:tab w:val="left" w:pos="771"/>
        </w:tabs>
        <w:spacing w:before="0" w:after="0"/>
        <w:ind w:firstLine="709"/>
      </w:pPr>
      <w:r w:rsidRPr="00C66E38">
        <w:t>Существенны потери при плохой организации заправки техники. При заправке техники вручную потери доходят до 3,5 %. В период напряженных работ технику необходимо заправлять непосредственно в поле механизированными средствами или агрегатами для технического обслуживания. Особенно перспективны краны с автоматическим отключением в момент заполнения бака.</w:t>
      </w:r>
    </w:p>
    <w:p w:rsidR="00C66E38" w:rsidRPr="00C66E38" w:rsidRDefault="00C66E38" w:rsidP="00C66E38">
      <w:pPr>
        <w:pStyle w:val="20"/>
        <w:tabs>
          <w:tab w:val="left" w:pos="771"/>
        </w:tabs>
        <w:spacing w:before="0" w:after="0"/>
        <w:ind w:firstLine="709"/>
      </w:pPr>
      <w:r w:rsidRPr="00C66E38">
        <w:lastRenderedPageBreak/>
        <w:t>Много топлива теряется при сливных и наливочных работах (переполнение емкостей, стекание остатков с кранов и рукавов). Применение быстроразъемных шаровых муфт позволяет уменьшить потери. При хранении топлива в наземных резервуарах их следует окрашивать в светлые тона.</w:t>
      </w:r>
    </w:p>
    <w:p w:rsidR="00C66E38" w:rsidRPr="00C66E38" w:rsidRDefault="00C66E38" w:rsidP="00C66E38">
      <w:pPr>
        <w:pStyle w:val="20"/>
        <w:tabs>
          <w:tab w:val="left" w:pos="771"/>
        </w:tabs>
        <w:spacing w:before="0" w:after="0"/>
        <w:ind w:firstLine="709"/>
      </w:pPr>
      <w:r w:rsidRPr="00C66E38">
        <w:t>Помимо количественных потерь для дизельного топлива характерно ухудшение его качества при перевозках, хранении, заправке.</w:t>
      </w:r>
    </w:p>
    <w:p w:rsidR="00C66E38" w:rsidRPr="00C66E38" w:rsidRDefault="00C66E38" w:rsidP="00C66E38">
      <w:pPr>
        <w:pStyle w:val="20"/>
        <w:tabs>
          <w:tab w:val="left" w:pos="771"/>
        </w:tabs>
        <w:spacing w:before="0" w:after="0"/>
        <w:ind w:firstLine="709"/>
      </w:pPr>
      <w:r w:rsidRPr="00C66E38">
        <w:t>Неблагоприятно отражается на качестве топлив хранение при большом соотношении паровой и жидкой фаз. Увеличение объема паровой фазы значительно ускоряет процессы окисления. При этом увеличивается содержание смол. Значительное ухудшение качества топлива происходит при его загрязнении водой и механическими примесями. Необходимо помнить, что дизельное топливо отстаивается значительно медленнее, чем бензин.</w:t>
      </w:r>
    </w:p>
    <w:p w:rsidR="00C66E38" w:rsidRPr="00C66E38" w:rsidRDefault="00C66E38" w:rsidP="00C66E38">
      <w:pPr>
        <w:pStyle w:val="20"/>
        <w:tabs>
          <w:tab w:val="left" w:pos="771"/>
        </w:tabs>
        <w:spacing w:before="0" w:after="0"/>
        <w:ind w:firstLine="709"/>
      </w:pPr>
      <w:r w:rsidRPr="00C66E38">
        <w:t>Значительный перерасход отмечается при неисправности элементов топливоподающей аппаратуры. На 15...20 % увеличивается расход топлива при неисправности одной форсунки. При отклонении от оптимального угла опережения впрыска всего на 2...3° расход топлива возрастает на 20...25 %. Часто перерасход топлива вызван износом плунжерных пар, коксованием отверстий распылителей. При значительном коксовании распылителей расход топлива может возрасти на 40...50 г/кВт-ч.</w:t>
      </w:r>
    </w:p>
    <w:p w:rsidR="00C66E38" w:rsidRPr="00C66E38" w:rsidRDefault="00C66E38" w:rsidP="00C66E38">
      <w:pPr>
        <w:pStyle w:val="20"/>
        <w:tabs>
          <w:tab w:val="left" w:pos="771"/>
        </w:tabs>
        <w:spacing w:before="0" w:after="0"/>
        <w:ind w:firstLine="709"/>
      </w:pPr>
      <w:r w:rsidRPr="00C66E38">
        <w:t>Большое влияние на расход топлива оказывают температурный режим двигателя и время его прогрева от момента пуска. Применение утеплителей и капотов в 3-4 раза сокращает период прогрева двигателей до номинального теплового режима и снижает расход топлива.</w:t>
      </w:r>
    </w:p>
    <w:p w:rsidR="00C66E38" w:rsidRPr="00C66E38" w:rsidRDefault="00C66E38" w:rsidP="00C66E38">
      <w:pPr>
        <w:pStyle w:val="20"/>
        <w:tabs>
          <w:tab w:val="left" w:pos="771"/>
        </w:tabs>
        <w:spacing w:before="0" w:after="0"/>
        <w:ind w:firstLine="709"/>
      </w:pPr>
      <w:r w:rsidRPr="00C66E38">
        <w:t>Значительной экономии топлива можно добиться правильным комплектованием и рациональной эксплуатацией транспортного средства. При недоиспользовании каждых 10 % мощности двигателя расход топлива увеличивается на 4...5 %.</w:t>
      </w:r>
    </w:p>
    <w:p w:rsidR="00A05FBC" w:rsidRDefault="00A05FBC" w:rsidP="00C66E38">
      <w:pPr>
        <w:pStyle w:val="20"/>
        <w:tabs>
          <w:tab w:val="left" w:pos="771"/>
        </w:tabs>
        <w:spacing w:before="0" w:after="0"/>
        <w:ind w:firstLine="709"/>
        <w:rPr>
          <w:b/>
          <w:bCs/>
        </w:rPr>
      </w:pPr>
    </w:p>
    <w:p w:rsidR="00C66E38" w:rsidRDefault="00C66E38" w:rsidP="00A05FBC">
      <w:pPr>
        <w:pStyle w:val="20"/>
        <w:tabs>
          <w:tab w:val="left" w:pos="771"/>
        </w:tabs>
        <w:spacing w:before="0" w:after="0"/>
        <w:ind w:firstLine="709"/>
        <w:jc w:val="center"/>
        <w:rPr>
          <w:b/>
          <w:bCs/>
        </w:rPr>
      </w:pPr>
      <w:r w:rsidRPr="00C66E38">
        <w:rPr>
          <w:b/>
          <w:bCs/>
        </w:rPr>
        <w:t>Определение качества дизельного топлива</w:t>
      </w:r>
    </w:p>
    <w:p w:rsidR="00A05FBC" w:rsidRPr="00C66E38" w:rsidRDefault="00A05FBC" w:rsidP="00C66E38">
      <w:pPr>
        <w:pStyle w:val="20"/>
        <w:tabs>
          <w:tab w:val="left" w:pos="771"/>
        </w:tabs>
        <w:spacing w:before="0" w:after="0"/>
        <w:ind w:firstLine="709"/>
      </w:pPr>
    </w:p>
    <w:p w:rsidR="00C66E38" w:rsidRPr="00C66E38" w:rsidRDefault="00C66E38" w:rsidP="00C66E38">
      <w:pPr>
        <w:pStyle w:val="20"/>
        <w:tabs>
          <w:tab w:val="left" w:pos="771"/>
        </w:tabs>
        <w:spacing w:before="0" w:after="0"/>
        <w:ind w:firstLine="709"/>
      </w:pPr>
      <w:r w:rsidRPr="00C66E38">
        <w:t xml:space="preserve">Качество дизельного топлива, так </w:t>
      </w:r>
      <w:r w:rsidR="00A05FBC" w:rsidRPr="00C66E38">
        <w:t>же,</w:t>
      </w:r>
      <w:r w:rsidRPr="00C66E38">
        <w:t xml:space="preserve"> как и качество бензина, может быть установлено в результате анализа его физико-химических свойств и сравнения результатов с техническими условиями.</w:t>
      </w:r>
    </w:p>
    <w:p w:rsidR="00C66E38" w:rsidRPr="00C66E38" w:rsidRDefault="00C66E38" w:rsidP="00C66E38">
      <w:pPr>
        <w:pStyle w:val="20"/>
        <w:tabs>
          <w:tab w:val="left" w:pos="771"/>
        </w:tabs>
        <w:spacing w:before="0" w:after="0"/>
        <w:ind w:firstLine="709"/>
      </w:pPr>
      <w:r w:rsidRPr="00C66E38">
        <w:t>Автохозяйства, получающие дизельное топливо на нефтебазах, могут контролировать его качество по паспорту, выдаваемому снабжающей организацией. Сопоставляя значения физико-химических показателей по паспорту с техническими условиями, можно установить соответствие данной партии топлива требованиям технических условий. При этом в зимний период особое внимание следует обращать на вязкостно-температурные показатели, определяющие возможность использования топлива при низких температурах.</w:t>
      </w:r>
    </w:p>
    <w:p w:rsidR="00C66E38" w:rsidRPr="00C66E38" w:rsidRDefault="00C66E38" w:rsidP="00C66E38">
      <w:pPr>
        <w:pStyle w:val="20"/>
        <w:tabs>
          <w:tab w:val="left" w:pos="771"/>
        </w:tabs>
        <w:spacing w:before="0" w:after="0"/>
        <w:ind w:firstLine="709"/>
      </w:pPr>
      <w:r w:rsidRPr="00C66E38">
        <w:t>Физическая стабильность дизельного топлива более высокая, чем бензина, поэтому при соблюдении условий хранения первоначальное качество дизельного топлива практически не ухудшается.</w:t>
      </w:r>
    </w:p>
    <w:p w:rsidR="00C66E38" w:rsidRPr="00C66E38" w:rsidRDefault="00C66E38" w:rsidP="00C66E38">
      <w:pPr>
        <w:pStyle w:val="20"/>
        <w:tabs>
          <w:tab w:val="left" w:pos="771"/>
        </w:tabs>
        <w:spacing w:before="0" w:after="0"/>
        <w:ind w:firstLine="709"/>
      </w:pPr>
      <w:r w:rsidRPr="00C66E38">
        <w:t>Попадание в дизельное топливо воды и механических примесей более опасно, чем для бензина. Такое топливо может стать непригодным для использования.</w:t>
      </w:r>
    </w:p>
    <w:p w:rsidR="00C66E38" w:rsidRPr="00C66E38" w:rsidRDefault="00C66E38" w:rsidP="00C66E38">
      <w:pPr>
        <w:pStyle w:val="20"/>
        <w:tabs>
          <w:tab w:val="left" w:pos="771"/>
        </w:tabs>
        <w:spacing w:before="0" w:after="0"/>
        <w:ind w:firstLine="709"/>
      </w:pPr>
      <w:r w:rsidRPr="00C66E38">
        <w:t xml:space="preserve">Загрязненность дизельного топлива механическими примесями может быть определена пропусканием одного литра топлива через светлую фильтровальную </w:t>
      </w:r>
      <w:r w:rsidRPr="00C66E38">
        <w:lastRenderedPageBreak/>
        <w:t>бумагу. По задержанному фильтром количеству примесей можно судить о загрязненности топлива.</w:t>
      </w:r>
    </w:p>
    <w:p w:rsidR="00C66E38" w:rsidRPr="00C66E38" w:rsidRDefault="00C66E38" w:rsidP="00C66E38">
      <w:pPr>
        <w:pStyle w:val="20"/>
        <w:tabs>
          <w:tab w:val="left" w:pos="771"/>
        </w:tabs>
        <w:spacing w:before="0" w:after="0"/>
        <w:ind w:firstLine="709"/>
      </w:pPr>
      <w:r w:rsidRPr="00C66E38">
        <w:t xml:space="preserve">Вода отстаивается от топлива и оседает на дне посуды, что и позволяет установить ее присутствие. В </w:t>
      </w:r>
      <w:r w:rsidR="00A05FBC" w:rsidRPr="00C66E38">
        <w:t>не отстоявшемся</w:t>
      </w:r>
      <w:r w:rsidRPr="00C66E38">
        <w:t xml:space="preserve"> топливе вода вызывает его помутнение.</w:t>
      </w:r>
    </w:p>
    <w:p w:rsidR="00C66E38" w:rsidRPr="00C66E38" w:rsidRDefault="00C66E38" w:rsidP="00C66E38">
      <w:pPr>
        <w:pStyle w:val="20"/>
        <w:tabs>
          <w:tab w:val="left" w:pos="771"/>
        </w:tabs>
        <w:spacing w:before="0" w:after="0"/>
        <w:ind w:firstLine="709"/>
      </w:pPr>
      <w:r w:rsidRPr="00C66E38">
        <w:t>В дизельное топливо не добавляются специальные красители, а естественные цвета дизельных топлив разных марок отличаются незначительно. Вязкость тоже не является характерным внешним признаком.</w:t>
      </w:r>
    </w:p>
    <w:p w:rsidR="00C66E38" w:rsidRPr="00C66E38" w:rsidRDefault="00C66E38" w:rsidP="00C66E38">
      <w:pPr>
        <w:pStyle w:val="20"/>
        <w:tabs>
          <w:tab w:val="left" w:pos="771"/>
        </w:tabs>
        <w:spacing w:before="0" w:after="0"/>
        <w:ind w:firstLine="709"/>
      </w:pPr>
      <w:r w:rsidRPr="00C66E38">
        <w:t>Таким образом, установить марку дизельного топлива по внешнему виду трудно. Поэтому очень важно, чтобы на таре для дизельного топлива были надписи или бирки, указывающие его марку.</w:t>
      </w:r>
    </w:p>
    <w:p w:rsidR="00C66E38" w:rsidRPr="00C66E38" w:rsidRDefault="00C66E38" w:rsidP="00C66E38">
      <w:pPr>
        <w:pStyle w:val="20"/>
        <w:tabs>
          <w:tab w:val="left" w:pos="771"/>
        </w:tabs>
        <w:spacing w:before="0" w:after="0"/>
        <w:ind w:firstLine="709"/>
      </w:pPr>
      <w:r w:rsidRPr="00C66E38">
        <w:t>В то же время по внешним признакам дизельное топливо довольно легко отличить от других светлых нефтепродуктов, в частности от бензина.</w:t>
      </w:r>
    </w:p>
    <w:p w:rsidR="00C66E38" w:rsidRPr="00C66E38" w:rsidRDefault="00C66E38" w:rsidP="00C66E38">
      <w:pPr>
        <w:pStyle w:val="20"/>
        <w:tabs>
          <w:tab w:val="left" w:pos="771"/>
        </w:tabs>
        <w:spacing w:before="0" w:after="0"/>
        <w:ind w:firstLine="709"/>
      </w:pPr>
      <w:r w:rsidRPr="00C66E38">
        <w:t>Дизельное топливо обладает слабым, нерезким запахом, имеет цвет от светло-коричневого до бурого с синеватым оттенком. Капля дизельного топлива после испарения оставляет на листе чистой бумаги жирное пятно, в то время как бензин испаряется бесследно или почти бесследно.</w:t>
      </w:r>
    </w:p>
    <w:p w:rsidR="00DC491A" w:rsidRPr="00A31C99" w:rsidRDefault="00A31C99" w:rsidP="00A31C99">
      <w:pPr>
        <w:pStyle w:val="20"/>
        <w:numPr>
          <w:ilvl w:val="1"/>
          <w:numId w:val="22"/>
        </w:numPr>
        <w:shd w:val="clear" w:color="auto" w:fill="auto"/>
        <w:tabs>
          <w:tab w:val="left" w:pos="272"/>
        </w:tabs>
        <w:spacing w:before="0" w:after="0" w:line="360" w:lineRule="auto"/>
        <w:jc w:val="center"/>
        <w:rPr>
          <w:b/>
          <w:sz w:val="32"/>
        </w:rPr>
      </w:pPr>
      <w:r>
        <w:rPr>
          <w:b/>
          <w:sz w:val="32"/>
        </w:rPr>
        <w:t xml:space="preserve">. </w:t>
      </w:r>
      <w:r w:rsidR="00745A0B">
        <w:rPr>
          <w:b/>
          <w:sz w:val="32"/>
        </w:rPr>
        <w:t>Порядок выполнения работы</w:t>
      </w:r>
    </w:p>
    <w:p w:rsidR="001617F9" w:rsidRPr="009D5904" w:rsidRDefault="00A05FBC" w:rsidP="009D5904">
      <w:pPr>
        <w:pStyle w:val="af0"/>
        <w:rPr>
          <w:rFonts w:ascii="Times New Roman" w:hAnsi="Times New Roman" w:cs="Times New Roman"/>
          <w:sz w:val="28"/>
          <w:szCs w:val="28"/>
        </w:rPr>
      </w:pPr>
      <w:r w:rsidRPr="009D5904">
        <w:rPr>
          <w:rFonts w:ascii="Times New Roman" w:hAnsi="Times New Roman" w:cs="Times New Roman"/>
          <w:sz w:val="28"/>
          <w:szCs w:val="28"/>
        </w:rPr>
        <w:t>1.</w:t>
      </w:r>
      <w:r w:rsidR="001617F9" w:rsidRPr="009D5904">
        <w:rPr>
          <w:rFonts w:ascii="Times New Roman" w:hAnsi="Times New Roman" w:cs="Times New Roman"/>
          <w:sz w:val="28"/>
          <w:szCs w:val="28"/>
        </w:rPr>
        <w:t xml:space="preserve">Пользуясь имеющейся литературой ознакомиться и изучить эксплуатационные дизельного </w:t>
      </w:r>
      <w:r w:rsidRPr="009D5904">
        <w:rPr>
          <w:rFonts w:ascii="Times New Roman" w:hAnsi="Times New Roman" w:cs="Times New Roman"/>
          <w:sz w:val="28"/>
          <w:szCs w:val="28"/>
        </w:rPr>
        <w:t>топлива (физико</w:t>
      </w:r>
      <w:r w:rsidR="001617F9" w:rsidRPr="009D5904">
        <w:rPr>
          <w:rFonts w:ascii="Times New Roman" w:hAnsi="Times New Roman" w:cs="Times New Roman"/>
          <w:sz w:val="28"/>
          <w:szCs w:val="28"/>
        </w:rPr>
        <w:t>-химические свойства топлива).</w:t>
      </w:r>
    </w:p>
    <w:p w:rsidR="001617F9" w:rsidRPr="009D5904" w:rsidRDefault="00A05FBC" w:rsidP="009D5904">
      <w:pPr>
        <w:pStyle w:val="af0"/>
        <w:rPr>
          <w:rFonts w:ascii="Times New Roman" w:hAnsi="Times New Roman" w:cs="Times New Roman"/>
          <w:sz w:val="28"/>
          <w:szCs w:val="28"/>
        </w:rPr>
      </w:pPr>
      <w:r w:rsidRPr="009D5904">
        <w:rPr>
          <w:rFonts w:ascii="Times New Roman" w:hAnsi="Times New Roman" w:cs="Times New Roman"/>
          <w:sz w:val="28"/>
          <w:szCs w:val="28"/>
        </w:rPr>
        <w:t>2.</w:t>
      </w:r>
      <w:r w:rsidR="001617F9" w:rsidRPr="009D5904">
        <w:rPr>
          <w:rFonts w:ascii="Times New Roman" w:hAnsi="Times New Roman" w:cs="Times New Roman"/>
          <w:sz w:val="28"/>
          <w:szCs w:val="28"/>
        </w:rPr>
        <w:t>Ознакомиться и изучить метод определения фракционного состава дизельного топлива, построение кривых разгонки топлива.</w:t>
      </w:r>
    </w:p>
    <w:p w:rsidR="001617F9" w:rsidRPr="009D5904" w:rsidRDefault="00A05FBC" w:rsidP="009D5904">
      <w:pPr>
        <w:pStyle w:val="af0"/>
        <w:rPr>
          <w:rFonts w:ascii="Times New Roman" w:hAnsi="Times New Roman" w:cs="Times New Roman"/>
          <w:sz w:val="28"/>
          <w:szCs w:val="28"/>
        </w:rPr>
      </w:pPr>
      <w:r w:rsidRPr="009D5904">
        <w:rPr>
          <w:rFonts w:ascii="Times New Roman" w:hAnsi="Times New Roman" w:cs="Times New Roman"/>
          <w:sz w:val="28"/>
          <w:szCs w:val="28"/>
        </w:rPr>
        <w:t>3.</w:t>
      </w:r>
      <w:r w:rsidR="001617F9" w:rsidRPr="009D5904">
        <w:rPr>
          <w:rFonts w:ascii="Times New Roman" w:hAnsi="Times New Roman" w:cs="Times New Roman"/>
          <w:sz w:val="28"/>
          <w:szCs w:val="28"/>
        </w:rPr>
        <w:t>Ознакомиться с методикой определения для дизельного топлива</w:t>
      </w:r>
      <w:r w:rsidR="009D5904">
        <w:rPr>
          <w:rFonts w:ascii="Times New Roman" w:hAnsi="Times New Roman" w:cs="Times New Roman"/>
          <w:sz w:val="28"/>
          <w:szCs w:val="28"/>
        </w:rPr>
        <w:t xml:space="preserve"> таких показателей как</w:t>
      </w:r>
      <w:r w:rsidR="001617F9" w:rsidRPr="009D5904">
        <w:rPr>
          <w:rFonts w:ascii="Times New Roman" w:hAnsi="Times New Roman" w:cs="Times New Roman"/>
          <w:sz w:val="28"/>
          <w:szCs w:val="28"/>
        </w:rPr>
        <w:t>:</w:t>
      </w:r>
    </w:p>
    <w:p w:rsidR="001617F9" w:rsidRPr="009D5904" w:rsidRDefault="009D5904" w:rsidP="009D5904">
      <w:pPr>
        <w:pStyle w:val="af0"/>
        <w:rPr>
          <w:rFonts w:ascii="Times New Roman" w:hAnsi="Times New Roman" w:cs="Times New Roman"/>
          <w:sz w:val="28"/>
          <w:szCs w:val="28"/>
        </w:rPr>
      </w:pPr>
      <w:r>
        <w:rPr>
          <w:rFonts w:ascii="Times New Roman" w:hAnsi="Times New Roman" w:cs="Times New Roman"/>
          <w:sz w:val="28"/>
          <w:szCs w:val="28"/>
        </w:rPr>
        <w:t xml:space="preserve">       в</w:t>
      </w:r>
      <w:r w:rsidR="001617F9" w:rsidRPr="009D5904">
        <w:rPr>
          <w:rFonts w:ascii="Times New Roman" w:hAnsi="Times New Roman" w:cs="Times New Roman"/>
          <w:sz w:val="28"/>
          <w:szCs w:val="28"/>
        </w:rPr>
        <w:t>язкость дизельного топлива;</w:t>
      </w:r>
    </w:p>
    <w:p w:rsidR="001617F9" w:rsidRPr="009D5904" w:rsidRDefault="009D5904" w:rsidP="009D5904">
      <w:pPr>
        <w:pStyle w:val="af0"/>
        <w:rPr>
          <w:rFonts w:ascii="Times New Roman" w:hAnsi="Times New Roman" w:cs="Times New Roman"/>
          <w:sz w:val="28"/>
          <w:szCs w:val="28"/>
        </w:rPr>
      </w:pPr>
      <w:r>
        <w:rPr>
          <w:rFonts w:ascii="Times New Roman" w:hAnsi="Times New Roman" w:cs="Times New Roman"/>
          <w:sz w:val="28"/>
          <w:szCs w:val="28"/>
        </w:rPr>
        <w:t>п</w:t>
      </w:r>
      <w:r w:rsidR="001617F9" w:rsidRPr="009D5904">
        <w:rPr>
          <w:rFonts w:ascii="Times New Roman" w:hAnsi="Times New Roman" w:cs="Times New Roman"/>
          <w:sz w:val="28"/>
          <w:szCs w:val="28"/>
        </w:rPr>
        <w:t>лотность дизельного топлива;</w:t>
      </w:r>
    </w:p>
    <w:p w:rsidR="001617F9" w:rsidRPr="009D5904" w:rsidRDefault="009D5904" w:rsidP="009D5904">
      <w:pPr>
        <w:pStyle w:val="af0"/>
        <w:rPr>
          <w:rFonts w:ascii="Times New Roman" w:hAnsi="Times New Roman" w:cs="Times New Roman"/>
          <w:sz w:val="28"/>
          <w:szCs w:val="28"/>
        </w:rPr>
      </w:pPr>
      <w:proofErr w:type="spellStart"/>
      <w:r>
        <w:rPr>
          <w:rFonts w:ascii="Times New Roman" w:hAnsi="Times New Roman" w:cs="Times New Roman"/>
          <w:sz w:val="28"/>
          <w:szCs w:val="28"/>
        </w:rPr>
        <w:t>ц</w:t>
      </w:r>
      <w:r w:rsidR="001617F9" w:rsidRPr="009D5904">
        <w:rPr>
          <w:rFonts w:ascii="Times New Roman" w:hAnsi="Times New Roman" w:cs="Times New Roman"/>
          <w:sz w:val="28"/>
          <w:szCs w:val="28"/>
        </w:rPr>
        <w:t>етановое</w:t>
      </w:r>
      <w:proofErr w:type="spellEnd"/>
      <w:r w:rsidR="001617F9" w:rsidRPr="009D5904">
        <w:rPr>
          <w:rFonts w:ascii="Times New Roman" w:hAnsi="Times New Roman" w:cs="Times New Roman"/>
          <w:sz w:val="28"/>
          <w:szCs w:val="28"/>
        </w:rPr>
        <w:t xml:space="preserve"> число и </w:t>
      </w:r>
      <w:proofErr w:type="spellStart"/>
      <w:r w:rsidR="001617F9" w:rsidRPr="009D5904">
        <w:rPr>
          <w:rFonts w:ascii="Times New Roman" w:hAnsi="Times New Roman" w:cs="Times New Roman"/>
          <w:sz w:val="28"/>
          <w:szCs w:val="28"/>
        </w:rPr>
        <w:t>цетановый</w:t>
      </w:r>
      <w:proofErr w:type="spellEnd"/>
      <w:r w:rsidR="001617F9" w:rsidRPr="009D5904">
        <w:rPr>
          <w:rFonts w:ascii="Times New Roman" w:hAnsi="Times New Roman" w:cs="Times New Roman"/>
          <w:sz w:val="28"/>
          <w:szCs w:val="28"/>
        </w:rPr>
        <w:t xml:space="preserve"> индекс;</w:t>
      </w:r>
    </w:p>
    <w:p w:rsidR="001617F9" w:rsidRPr="009D5904" w:rsidRDefault="009D5904" w:rsidP="009D5904">
      <w:pPr>
        <w:pStyle w:val="af0"/>
        <w:rPr>
          <w:rFonts w:ascii="Times New Roman" w:hAnsi="Times New Roman" w:cs="Times New Roman"/>
          <w:sz w:val="28"/>
          <w:szCs w:val="28"/>
        </w:rPr>
      </w:pPr>
      <w:r>
        <w:rPr>
          <w:rFonts w:ascii="Times New Roman" w:hAnsi="Times New Roman" w:cs="Times New Roman"/>
          <w:sz w:val="28"/>
          <w:szCs w:val="28"/>
        </w:rPr>
        <w:t>т</w:t>
      </w:r>
      <w:r w:rsidR="001617F9" w:rsidRPr="009D5904">
        <w:rPr>
          <w:rFonts w:ascii="Times New Roman" w:hAnsi="Times New Roman" w:cs="Times New Roman"/>
          <w:sz w:val="28"/>
          <w:szCs w:val="28"/>
        </w:rPr>
        <w:t>емпература вспышки;</w:t>
      </w:r>
    </w:p>
    <w:p w:rsidR="001617F9" w:rsidRPr="009D5904" w:rsidRDefault="009D5904" w:rsidP="009D5904">
      <w:pPr>
        <w:pStyle w:val="af0"/>
        <w:rPr>
          <w:rFonts w:ascii="Times New Roman" w:hAnsi="Times New Roman" w:cs="Times New Roman"/>
          <w:sz w:val="28"/>
          <w:szCs w:val="28"/>
        </w:rPr>
      </w:pPr>
      <w:r>
        <w:rPr>
          <w:rFonts w:ascii="Times New Roman" w:hAnsi="Times New Roman" w:cs="Times New Roman"/>
          <w:sz w:val="28"/>
          <w:szCs w:val="28"/>
        </w:rPr>
        <w:t>ф</w:t>
      </w:r>
      <w:r w:rsidR="001617F9" w:rsidRPr="009D5904">
        <w:rPr>
          <w:rFonts w:ascii="Times New Roman" w:hAnsi="Times New Roman" w:cs="Times New Roman"/>
          <w:sz w:val="28"/>
          <w:szCs w:val="28"/>
        </w:rPr>
        <w:t>ракционный состав топлива;</w:t>
      </w:r>
    </w:p>
    <w:p w:rsidR="001617F9" w:rsidRPr="009D5904" w:rsidRDefault="009D5904" w:rsidP="009D5904">
      <w:pPr>
        <w:pStyle w:val="af0"/>
        <w:rPr>
          <w:rFonts w:ascii="Times New Roman" w:hAnsi="Times New Roman" w:cs="Times New Roman"/>
          <w:sz w:val="28"/>
          <w:szCs w:val="28"/>
        </w:rPr>
      </w:pPr>
      <w:r>
        <w:rPr>
          <w:rFonts w:ascii="Times New Roman" w:hAnsi="Times New Roman" w:cs="Times New Roman"/>
          <w:sz w:val="28"/>
          <w:szCs w:val="28"/>
        </w:rPr>
        <w:t>с</w:t>
      </w:r>
      <w:r w:rsidR="001617F9" w:rsidRPr="009D5904">
        <w:rPr>
          <w:rFonts w:ascii="Times New Roman" w:hAnsi="Times New Roman" w:cs="Times New Roman"/>
          <w:sz w:val="28"/>
          <w:szCs w:val="28"/>
        </w:rPr>
        <w:t>одержание серы, коксуемость;</w:t>
      </w:r>
    </w:p>
    <w:p w:rsidR="001617F9" w:rsidRPr="009D5904" w:rsidRDefault="009D5904" w:rsidP="009D5904">
      <w:pPr>
        <w:pStyle w:val="af0"/>
        <w:rPr>
          <w:rFonts w:ascii="Times New Roman" w:hAnsi="Times New Roman" w:cs="Times New Roman"/>
          <w:sz w:val="28"/>
          <w:szCs w:val="28"/>
        </w:rPr>
      </w:pPr>
      <w:r>
        <w:rPr>
          <w:rFonts w:ascii="Times New Roman" w:hAnsi="Times New Roman" w:cs="Times New Roman"/>
          <w:sz w:val="28"/>
          <w:szCs w:val="28"/>
        </w:rPr>
        <w:t>с</w:t>
      </w:r>
      <w:r w:rsidR="001617F9" w:rsidRPr="009D5904">
        <w:rPr>
          <w:rFonts w:ascii="Times New Roman" w:hAnsi="Times New Roman" w:cs="Times New Roman"/>
          <w:sz w:val="28"/>
          <w:szCs w:val="28"/>
        </w:rPr>
        <w:t>тойкость к окислению и смазывающая способность;</w:t>
      </w:r>
    </w:p>
    <w:p w:rsidR="001617F9" w:rsidRPr="009D5904" w:rsidRDefault="009D5904" w:rsidP="009D5904">
      <w:pPr>
        <w:pStyle w:val="af0"/>
        <w:rPr>
          <w:rFonts w:ascii="Times New Roman" w:hAnsi="Times New Roman" w:cs="Times New Roman"/>
          <w:sz w:val="28"/>
          <w:szCs w:val="28"/>
        </w:rPr>
      </w:pPr>
      <w:r>
        <w:rPr>
          <w:rFonts w:ascii="Times New Roman" w:hAnsi="Times New Roman" w:cs="Times New Roman"/>
          <w:sz w:val="28"/>
          <w:szCs w:val="28"/>
        </w:rPr>
        <w:t>т</w:t>
      </w:r>
      <w:r w:rsidR="001617F9" w:rsidRPr="009D5904">
        <w:rPr>
          <w:rFonts w:ascii="Times New Roman" w:hAnsi="Times New Roman" w:cs="Times New Roman"/>
          <w:sz w:val="28"/>
          <w:szCs w:val="28"/>
        </w:rPr>
        <w:t xml:space="preserve">емпература </w:t>
      </w:r>
      <w:proofErr w:type="spellStart"/>
      <w:r w:rsidR="001617F9" w:rsidRPr="009D5904">
        <w:rPr>
          <w:rFonts w:ascii="Times New Roman" w:hAnsi="Times New Roman" w:cs="Times New Roman"/>
          <w:sz w:val="28"/>
          <w:szCs w:val="28"/>
        </w:rPr>
        <w:t>фильтруемости</w:t>
      </w:r>
      <w:proofErr w:type="spellEnd"/>
      <w:r w:rsidR="001617F9" w:rsidRPr="009D5904">
        <w:rPr>
          <w:rFonts w:ascii="Times New Roman" w:hAnsi="Times New Roman" w:cs="Times New Roman"/>
          <w:sz w:val="28"/>
          <w:szCs w:val="28"/>
        </w:rPr>
        <w:t>, помутнения и застывания;</w:t>
      </w:r>
    </w:p>
    <w:p w:rsidR="001617F9" w:rsidRPr="009D5904" w:rsidRDefault="009D5904" w:rsidP="009D5904">
      <w:pPr>
        <w:pStyle w:val="af0"/>
        <w:rPr>
          <w:rFonts w:ascii="Times New Roman" w:hAnsi="Times New Roman" w:cs="Times New Roman"/>
          <w:sz w:val="28"/>
          <w:szCs w:val="28"/>
        </w:rPr>
      </w:pPr>
      <w:r>
        <w:rPr>
          <w:rFonts w:ascii="Times New Roman" w:hAnsi="Times New Roman" w:cs="Times New Roman"/>
          <w:sz w:val="28"/>
          <w:szCs w:val="28"/>
        </w:rPr>
        <w:t>с</w:t>
      </w:r>
      <w:r w:rsidR="001617F9" w:rsidRPr="009D5904">
        <w:rPr>
          <w:rFonts w:ascii="Times New Roman" w:hAnsi="Times New Roman" w:cs="Times New Roman"/>
          <w:sz w:val="28"/>
          <w:szCs w:val="28"/>
        </w:rPr>
        <w:t>одержание воды и механических примесей.</w:t>
      </w:r>
    </w:p>
    <w:p w:rsidR="001617F9" w:rsidRPr="009D5904" w:rsidRDefault="009D5904" w:rsidP="009D5904">
      <w:pPr>
        <w:pStyle w:val="af0"/>
        <w:rPr>
          <w:rFonts w:ascii="Times New Roman" w:hAnsi="Times New Roman" w:cs="Times New Roman"/>
          <w:sz w:val="28"/>
          <w:szCs w:val="28"/>
        </w:rPr>
      </w:pPr>
      <w:r>
        <w:rPr>
          <w:rFonts w:ascii="Times New Roman" w:hAnsi="Times New Roman" w:cs="Times New Roman"/>
          <w:sz w:val="28"/>
          <w:szCs w:val="28"/>
        </w:rPr>
        <w:t>4</w:t>
      </w:r>
      <w:r w:rsidR="00A05FBC" w:rsidRPr="009D5904">
        <w:rPr>
          <w:rFonts w:ascii="Times New Roman" w:hAnsi="Times New Roman" w:cs="Times New Roman"/>
          <w:sz w:val="28"/>
          <w:szCs w:val="28"/>
        </w:rPr>
        <w:t>.</w:t>
      </w:r>
      <w:r w:rsidR="001617F9" w:rsidRPr="009D5904">
        <w:rPr>
          <w:rFonts w:ascii="Times New Roman" w:hAnsi="Times New Roman" w:cs="Times New Roman"/>
          <w:sz w:val="28"/>
          <w:szCs w:val="28"/>
        </w:rPr>
        <w:t>Ознакомиться с нормативно-технической документацией на выпускаемое дизельное топливо (ГОСТ, ТУ, СТБ).</w:t>
      </w:r>
    </w:p>
    <w:p w:rsidR="00A31C99" w:rsidRDefault="009D5904" w:rsidP="00A31C99">
      <w:pPr>
        <w:pStyle w:val="af0"/>
        <w:rPr>
          <w:rFonts w:ascii="Times New Roman" w:hAnsi="Times New Roman" w:cs="Times New Roman"/>
          <w:sz w:val="28"/>
          <w:szCs w:val="28"/>
        </w:rPr>
      </w:pPr>
      <w:r>
        <w:rPr>
          <w:rFonts w:ascii="Times New Roman" w:hAnsi="Times New Roman" w:cs="Times New Roman"/>
          <w:sz w:val="28"/>
          <w:szCs w:val="28"/>
        </w:rPr>
        <w:t>5</w:t>
      </w:r>
      <w:r w:rsidR="00A05FBC" w:rsidRPr="009D5904">
        <w:rPr>
          <w:rFonts w:ascii="Times New Roman" w:hAnsi="Times New Roman" w:cs="Times New Roman"/>
          <w:sz w:val="28"/>
          <w:szCs w:val="28"/>
        </w:rPr>
        <w:t>.</w:t>
      </w:r>
      <w:r w:rsidR="001617F9" w:rsidRPr="009D5904">
        <w:rPr>
          <w:rFonts w:ascii="Times New Roman" w:hAnsi="Times New Roman" w:cs="Times New Roman"/>
          <w:sz w:val="28"/>
          <w:szCs w:val="28"/>
        </w:rPr>
        <w:t>Решить практическую задачу.</w:t>
      </w:r>
    </w:p>
    <w:p w:rsidR="00A31C99" w:rsidRDefault="00A31C99" w:rsidP="00A31C99">
      <w:pPr>
        <w:pStyle w:val="af0"/>
        <w:rPr>
          <w:rFonts w:ascii="Times New Roman" w:hAnsi="Times New Roman" w:cs="Times New Roman"/>
          <w:sz w:val="28"/>
          <w:szCs w:val="28"/>
        </w:rPr>
      </w:pPr>
    </w:p>
    <w:p w:rsidR="001617F9" w:rsidRPr="001617F9" w:rsidRDefault="00A31C99" w:rsidP="00A31C99">
      <w:pPr>
        <w:pStyle w:val="af0"/>
        <w:rPr>
          <w:rFonts w:ascii="Times New Roman" w:hAnsi="Times New Roman" w:cs="Times New Roman"/>
          <w:b/>
          <w:sz w:val="28"/>
        </w:rPr>
      </w:pPr>
      <w:r>
        <w:rPr>
          <w:rFonts w:ascii="Times New Roman" w:hAnsi="Times New Roman" w:cs="Times New Roman"/>
          <w:b/>
          <w:sz w:val="28"/>
          <w:szCs w:val="28"/>
        </w:rPr>
        <w:t xml:space="preserve"> У</w:t>
      </w:r>
      <w:r w:rsidR="001617F9" w:rsidRPr="001617F9">
        <w:rPr>
          <w:rFonts w:ascii="Times New Roman" w:hAnsi="Times New Roman" w:cs="Times New Roman"/>
          <w:b/>
          <w:sz w:val="28"/>
        </w:rPr>
        <w:t>словия задачи:</w:t>
      </w:r>
    </w:p>
    <w:p w:rsidR="00A05FBC" w:rsidRPr="009D5904" w:rsidRDefault="001617F9" w:rsidP="009D5904">
      <w:pPr>
        <w:pStyle w:val="af0"/>
        <w:ind w:firstLine="567"/>
        <w:jc w:val="both"/>
        <w:rPr>
          <w:rFonts w:ascii="Times New Roman" w:hAnsi="Times New Roman" w:cs="Times New Roman"/>
          <w:sz w:val="28"/>
          <w:szCs w:val="28"/>
        </w:rPr>
      </w:pPr>
      <w:r w:rsidRPr="009D5904">
        <w:rPr>
          <w:rFonts w:ascii="Times New Roman" w:hAnsi="Times New Roman" w:cs="Times New Roman"/>
          <w:sz w:val="28"/>
          <w:szCs w:val="28"/>
        </w:rPr>
        <w:t>При лабораторных испытаниях составили паспорт качества на дизельное топливо марки «Л». Построить кривую разгонки топлива в масштабе; укажите влияние характерных точек разгонки топлива на условия эксплуатации. Определить влияние отклонений каждого показателя качества топлива на эксплуатационные свойства. Напишите</w:t>
      </w:r>
      <w:r w:rsidR="00A05FBC" w:rsidRPr="009D5904">
        <w:rPr>
          <w:rFonts w:ascii="Times New Roman" w:hAnsi="Times New Roman" w:cs="Times New Roman"/>
          <w:sz w:val="28"/>
          <w:szCs w:val="28"/>
        </w:rPr>
        <w:t xml:space="preserve"> марку топлива по ТУ 38.1011348-2003. Сделать заключение о пригодности (или непригодности) топлива к эксплуатации.</w:t>
      </w:r>
    </w:p>
    <w:p w:rsidR="00A05FBC" w:rsidRPr="009D5904" w:rsidRDefault="00A05FBC" w:rsidP="009D5904">
      <w:pPr>
        <w:pStyle w:val="af0"/>
        <w:ind w:firstLine="567"/>
        <w:jc w:val="both"/>
        <w:rPr>
          <w:rFonts w:ascii="Times New Roman" w:hAnsi="Times New Roman" w:cs="Times New Roman"/>
          <w:sz w:val="28"/>
          <w:szCs w:val="28"/>
        </w:rPr>
      </w:pPr>
      <w:r w:rsidRPr="009D5904">
        <w:rPr>
          <w:rFonts w:ascii="Times New Roman" w:hAnsi="Times New Roman" w:cs="Times New Roman"/>
          <w:sz w:val="28"/>
          <w:szCs w:val="28"/>
        </w:rPr>
        <w:t>Далее смотрите ниже приведенную таблицу 1.</w:t>
      </w:r>
    </w:p>
    <w:p w:rsidR="00A05FBC" w:rsidRPr="009D5904" w:rsidRDefault="00A05FBC" w:rsidP="009D5904">
      <w:pPr>
        <w:pStyle w:val="af0"/>
        <w:ind w:firstLine="567"/>
        <w:jc w:val="both"/>
        <w:rPr>
          <w:rFonts w:ascii="Times New Roman" w:hAnsi="Times New Roman" w:cs="Times New Roman"/>
          <w:sz w:val="28"/>
          <w:szCs w:val="28"/>
        </w:rPr>
      </w:pPr>
    </w:p>
    <w:p w:rsidR="00A05FBC" w:rsidRDefault="00A05FBC" w:rsidP="00A05FBC">
      <w:pPr>
        <w:spacing w:after="0"/>
        <w:rPr>
          <w:rFonts w:ascii="Times New Roman" w:hAnsi="Times New Roman" w:cs="Times New Roman"/>
          <w:sz w:val="28"/>
        </w:rPr>
      </w:pPr>
      <w:r w:rsidRPr="00A05FBC">
        <w:rPr>
          <w:rFonts w:ascii="Times New Roman" w:hAnsi="Times New Roman" w:cs="Times New Roman"/>
          <w:sz w:val="28"/>
        </w:rPr>
        <w:lastRenderedPageBreak/>
        <w:t>Таблица 1. - Показатели качества дизельного топлива при лабораторных испытаниях.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4059"/>
        <w:gridCol w:w="2370"/>
        <w:gridCol w:w="3786"/>
      </w:tblGrid>
      <w:tr w:rsidR="00A05FBC" w:rsidRPr="009D5904" w:rsidTr="00606696">
        <w:trPr>
          <w:trHeight w:val="221"/>
        </w:trPr>
        <w:tc>
          <w:tcPr>
            <w:tcW w:w="1987" w:type="pct"/>
            <w:shd w:val="clear" w:color="auto" w:fill="FFFFFF"/>
            <w:vAlign w:val="center"/>
          </w:tcPr>
          <w:p w:rsidR="00A05FBC" w:rsidRPr="009D5904" w:rsidRDefault="00A05FBC"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Показатели качества</w:t>
            </w:r>
          </w:p>
        </w:tc>
        <w:tc>
          <w:tcPr>
            <w:tcW w:w="1160" w:type="pct"/>
            <w:shd w:val="clear" w:color="auto" w:fill="FFFFFF"/>
            <w:vAlign w:val="center"/>
          </w:tcPr>
          <w:p w:rsidR="00A05FBC" w:rsidRPr="009D5904" w:rsidRDefault="00A05FBC"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Лабораторные</w:t>
            </w:r>
            <w:r w:rsidRPr="009D5904">
              <w:rPr>
                <w:rFonts w:ascii="Times New Roman" w:hAnsi="Times New Roman" w:cs="Times New Roman"/>
                <w:sz w:val="24"/>
                <w:szCs w:val="24"/>
                <w:lang w:val="en-US"/>
              </w:rPr>
              <w:t xml:space="preserve"> </w:t>
            </w:r>
            <w:r w:rsidRPr="009D5904">
              <w:rPr>
                <w:rFonts w:ascii="Times New Roman" w:hAnsi="Times New Roman" w:cs="Times New Roman"/>
                <w:sz w:val="24"/>
                <w:szCs w:val="24"/>
              </w:rPr>
              <w:t>данные</w:t>
            </w:r>
          </w:p>
        </w:tc>
        <w:tc>
          <w:tcPr>
            <w:tcW w:w="1853" w:type="pct"/>
            <w:shd w:val="clear" w:color="auto" w:fill="FFFFFF"/>
            <w:vAlign w:val="center"/>
          </w:tcPr>
          <w:p w:rsidR="00A05FBC" w:rsidRPr="009D5904" w:rsidRDefault="00A05FBC"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 xml:space="preserve">Показатели согласно </w:t>
            </w:r>
          </w:p>
          <w:p w:rsidR="00A05FBC" w:rsidRPr="009D5904" w:rsidRDefault="00A05FBC"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ТУ 38.1011348-2003</w:t>
            </w:r>
          </w:p>
        </w:tc>
      </w:tr>
      <w:tr w:rsidR="00A05FBC" w:rsidRPr="009D5904" w:rsidTr="00606696">
        <w:trPr>
          <w:trHeight w:val="343"/>
        </w:trPr>
        <w:tc>
          <w:tcPr>
            <w:tcW w:w="1987" w:type="pct"/>
            <w:shd w:val="clear" w:color="auto" w:fill="FFFFFF"/>
            <w:vAlign w:val="center"/>
          </w:tcPr>
          <w:p w:rsidR="00A05FBC" w:rsidRPr="009D5904" w:rsidRDefault="00A05FBC" w:rsidP="00A05FBC">
            <w:pPr>
              <w:spacing w:after="0" w:line="240" w:lineRule="auto"/>
              <w:rPr>
                <w:rFonts w:ascii="Times New Roman" w:hAnsi="Times New Roman" w:cs="Times New Roman"/>
                <w:sz w:val="24"/>
                <w:szCs w:val="24"/>
              </w:rPr>
            </w:pPr>
            <w:r w:rsidRPr="009D5904">
              <w:rPr>
                <w:rFonts w:ascii="Times New Roman" w:hAnsi="Times New Roman" w:cs="Times New Roman"/>
                <w:sz w:val="24"/>
                <w:szCs w:val="24"/>
              </w:rPr>
              <w:t>1.Цетановое число</w:t>
            </w:r>
          </w:p>
        </w:tc>
        <w:tc>
          <w:tcPr>
            <w:tcW w:w="1160" w:type="pct"/>
            <w:shd w:val="clear" w:color="auto" w:fill="FFFFFF"/>
            <w:vAlign w:val="center"/>
          </w:tcPr>
          <w:p w:rsidR="00A05FBC" w:rsidRPr="009D5904" w:rsidRDefault="00A05FBC"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43</w:t>
            </w:r>
          </w:p>
        </w:tc>
        <w:tc>
          <w:tcPr>
            <w:tcW w:w="1853" w:type="pct"/>
            <w:shd w:val="clear" w:color="auto" w:fill="FFFFFF"/>
            <w:vAlign w:val="center"/>
          </w:tcPr>
          <w:p w:rsidR="00A05FBC" w:rsidRPr="009D5904" w:rsidRDefault="00A05FBC"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Не менее 45</w:t>
            </w:r>
          </w:p>
        </w:tc>
      </w:tr>
      <w:tr w:rsidR="00A05FBC" w:rsidRPr="009D5904" w:rsidTr="00606696">
        <w:trPr>
          <w:trHeight w:val="56"/>
        </w:trPr>
        <w:tc>
          <w:tcPr>
            <w:tcW w:w="1987" w:type="pct"/>
            <w:shd w:val="clear" w:color="auto" w:fill="FFFFFF"/>
            <w:vAlign w:val="center"/>
          </w:tcPr>
          <w:p w:rsidR="00A05FBC" w:rsidRPr="009D5904" w:rsidRDefault="00A05FBC" w:rsidP="00606696">
            <w:pPr>
              <w:spacing w:after="0" w:line="240" w:lineRule="auto"/>
              <w:rPr>
                <w:rFonts w:ascii="Times New Roman" w:hAnsi="Times New Roman" w:cs="Times New Roman"/>
                <w:sz w:val="24"/>
                <w:szCs w:val="24"/>
              </w:rPr>
            </w:pPr>
            <w:r w:rsidRPr="009D5904">
              <w:rPr>
                <w:rFonts w:ascii="Times New Roman" w:hAnsi="Times New Roman" w:cs="Times New Roman"/>
                <w:sz w:val="24"/>
                <w:szCs w:val="24"/>
              </w:rPr>
              <w:t>2.Фракционный состав</w:t>
            </w:r>
            <w:r w:rsidR="00606696" w:rsidRPr="009D5904">
              <w:rPr>
                <w:rFonts w:ascii="Times New Roman" w:hAnsi="Times New Roman" w:cs="Times New Roman"/>
                <w:sz w:val="24"/>
                <w:szCs w:val="24"/>
              </w:rPr>
              <w:t>:</w:t>
            </w:r>
            <w:r w:rsidRPr="009D5904">
              <w:rPr>
                <w:rFonts w:ascii="Times New Roman" w:hAnsi="Times New Roman" w:cs="Times New Roman"/>
                <w:sz w:val="24"/>
                <w:szCs w:val="24"/>
              </w:rPr>
              <w:t xml:space="preserve"> </w:t>
            </w:r>
          </w:p>
        </w:tc>
        <w:tc>
          <w:tcPr>
            <w:tcW w:w="1160" w:type="pct"/>
            <w:shd w:val="clear" w:color="auto" w:fill="FFFFFF"/>
            <w:vAlign w:val="center"/>
          </w:tcPr>
          <w:p w:rsidR="00A05FBC" w:rsidRPr="009D5904" w:rsidRDefault="00A05FBC" w:rsidP="00A05FBC">
            <w:pPr>
              <w:spacing w:after="0" w:line="240" w:lineRule="auto"/>
              <w:jc w:val="center"/>
              <w:rPr>
                <w:rFonts w:ascii="Times New Roman" w:hAnsi="Times New Roman" w:cs="Times New Roman"/>
                <w:sz w:val="24"/>
                <w:szCs w:val="24"/>
              </w:rPr>
            </w:pPr>
          </w:p>
        </w:tc>
        <w:tc>
          <w:tcPr>
            <w:tcW w:w="1853" w:type="pct"/>
            <w:shd w:val="clear" w:color="auto" w:fill="FFFFFF"/>
            <w:vAlign w:val="center"/>
          </w:tcPr>
          <w:p w:rsidR="00A05FBC" w:rsidRPr="009D5904" w:rsidRDefault="00A05FBC" w:rsidP="00A05FBC">
            <w:pPr>
              <w:spacing w:after="0" w:line="240" w:lineRule="auto"/>
              <w:jc w:val="center"/>
              <w:rPr>
                <w:rFonts w:ascii="Times New Roman" w:hAnsi="Times New Roman" w:cs="Times New Roman"/>
                <w:sz w:val="24"/>
                <w:szCs w:val="24"/>
              </w:rPr>
            </w:pPr>
          </w:p>
        </w:tc>
      </w:tr>
      <w:tr w:rsidR="00A05FBC" w:rsidRPr="009D5904" w:rsidTr="00606696">
        <w:trPr>
          <w:trHeight w:val="111"/>
        </w:trPr>
        <w:tc>
          <w:tcPr>
            <w:tcW w:w="1987" w:type="pct"/>
            <w:shd w:val="clear" w:color="auto" w:fill="FFFFFF"/>
            <w:vAlign w:val="center"/>
          </w:tcPr>
          <w:p w:rsidR="00A05FBC" w:rsidRPr="009D5904" w:rsidRDefault="00606696" w:rsidP="00A05FBC">
            <w:pPr>
              <w:spacing w:after="0" w:line="240" w:lineRule="auto"/>
              <w:rPr>
                <w:rFonts w:ascii="Times New Roman" w:hAnsi="Times New Roman" w:cs="Times New Roman"/>
                <w:sz w:val="24"/>
                <w:szCs w:val="24"/>
              </w:rPr>
            </w:pPr>
            <w:r w:rsidRPr="009D5904">
              <w:rPr>
                <w:rFonts w:ascii="Times New Roman" w:hAnsi="Times New Roman" w:cs="Times New Roman"/>
                <w:sz w:val="24"/>
                <w:szCs w:val="24"/>
              </w:rPr>
              <w:t>2.1 t</w:t>
            </w:r>
            <w:r w:rsidRPr="009D5904">
              <w:rPr>
                <w:rFonts w:ascii="Times New Roman" w:hAnsi="Times New Roman" w:cs="Times New Roman"/>
                <w:sz w:val="24"/>
                <w:szCs w:val="24"/>
                <w:vertAlign w:val="subscript"/>
                <w:lang w:val="en-US"/>
              </w:rPr>
              <w:t>50%</w:t>
            </w:r>
            <w:r w:rsidRPr="009D5904">
              <w:rPr>
                <w:rFonts w:ascii="Times New Roman" w:hAnsi="Times New Roman" w:cs="Times New Roman"/>
                <w:sz w:val="24"/>
                <w:szCs w:val="24"/>
                <w:lang w:val="en-US"/>
              </w:rPr>
              <w:t xml:space="preserve"> </w:t>
            </w:r>
            <w:r w:rsidRPr="009D5904">
              <w:rPr>
                <w:rFonts w:ascii="Times New Roman" w:hAnsi="Times New Roman" w:cs="Times New Roman"/>
                <w:sz w:val="24"/>
                <w:szCs w:val="24"/>
              </w:rPr>
              <w:t>перегоняется при, °С</w:t>
            </w:r>
          </w:p>
        </w:tc>
        <w:tc>
          <w:tcPr>
            <w:tcW w:w="1160"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275</w:t>
            </w:r>
          </w:p>
        </w:tc>
        <w:tc>
          <w:tcPr>
            <w:tcW w:w="1853"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280</w:t>
            </w:r>
          </w:p>
        </w:tc>
      </w:tr>
      <w:tr w:rsidR="00A05FBC" w:rsidRPr="009D5904" w:rsidTr="00606696">
        <w:trPr>
          <w:trHeight w:val="111"/>
        </w:trPr>
        <w:tc>
          <w:tcPr>
            <w:tcW w:w="1987" w:type="pct"/>
            <w:shd w:val="clear" w:color="auto" w:fill="FFFFFF"/>
            <w:vAlign w:val="center"/>
          </w:tcPr>
          <w:p w:rsidR="00A05FBC" w:rsidRPr="009D5904" w:rsidRDefault="00606696" w:rsidP="00A05FBC">
            <w:pPr>
              <w:spacing w:after="0" w:line="240" w:lineRule="auto"/>
              <w:rPr>
                <w:rFonts w:ascii="Times New Roman" w:hAnsi="Times New Roman" w:cs="Times New Roman"/>
                <w:sz w:val="24"/>
                <w:szCs w:val="24"/>
              </w:rPr>
            </w:pPr>
            <w:r w:rsidRPr="009D5904">
              <w:rPr>
                <w:rFonts w:ascii="Times New Roman" w:hAnsi="Times New Roman" w:cs="Times New Roman"/>
                <w:sz w:val="24"/>
                <w:szCs w:val="24"/>
              </w:rPr>
              <w:t>2.2 t</w:t>
            </w:r>
            <w:r w:rsidRPr="009D5904">
              <w:rPr>
                <w:rFonts w:ascii="Times New Roman" w:hAnsi="Times New Roman" w:cs="Times New Roman"/>
                <w:sz w:val="24"/>
                <w:szCs w:val="24"/>
                <w:vertAlign w:val="subscript"/>
              </w:rPr>
              <w:t>96%</w:t>
            </w:r>
            <w:r w:rsidRPr="009D5904">
              <w:rPr>
                <w:rFonts w:ascii="Times New Roman" w:hAnsi="Times New Roman" w:cs="Times New Roman"/>
                <w:sz w:val="24"/>
                <w:szCs w:val="24"/>
              </w:rPr>
              <w:t xml:space="preserve"> перегоняется при, °С</w:t>
            </w:r>
          </w:p>
        </w:tc>
        <w:tc>
          <w:tcPr>
            <w:tcW w:w="1160"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359</w:t>
            </w:r>
          </w:p>
        </w:tc>
        <w:tc>
          <w:tcPr>
            <w:tcW w:w="1853"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360</w:t>
            </w:r>
          </w:p>
        </w:tc>
      </w:tr>
      <w:tr w:rsidR="00A05FBC" w:rsidRPr="009D5904" w:rsidTr="00606696">
        <w:trPr>
          <w:trHeight w:val="65"/>
        </w:trPr>
        <w:tc>
          <w:tcPr>
            <w:tcW w:w="1987" w:type="pct"/>
            <w:shd w:val="clear" w:color="auto" w:fill="FFFFFF"/>
            <w:vAlign w:val="center"/>
          </w:tcPr>
          <w:p w:rsidR="00A05FBC" w:rsidRPr="009D5904" w:rsidRDefault="00606696" w:rsidP="009D5904">
            <w:pPr>
              <w:spacing w:after="0" w:line="240" w:lineRule="auto"/>
              <w:rPr>
                <w:rFonts w:ascii="Times New Roman" w:hAnsi="Times New Roman" w:cs="Times New Roman"/>
                <w:sz w:val="24"/>
                <w:szCs w:val="24"/>
              </w:rPr>
            </w:pPr>
            <w:r w:rsidRPr="009D5904">
              <w:rPr>
                <w:rFonts w:ascii="Times New Roman" w:hAnsi="Times New Roman" w:cs="Times New Roman"/>
                <w:sz w:val="24"/>
                <w:szCs w:val="24"/>
              </w:rPr>
              <w:t>3. Ки</w:t>
            </w:r>
            <w:r w:rsidR="009D5904">
              <w:rPr>
                <w:rFonts w:ascii="Times New Roman" w:hAnsi="Times New Roman" w:cs="Times New Roman"/>
                <w:sz w:val="24"/>
                <w:szCs w:val="24"/>
              </w:rPr>
              <w:t>нематическая вязкость при 20°С</w:t>
            </w:r>
            <w:proofErr w:type="gramStart"/>
            <w:r w:rsidR="009D5904">
              <w:rPr>
                <w:rFonts w:ascii="Times New Roman" w:hAnsi="Times New Roman" w:cs="Times New Roman"/>
                <w:sz w:val="24"/>
                <w:szCs w:val="24"/>
              </w:rPr>
              <w:t>,</w:t>
            </w:r>
            <w:r w:rsidRPr="009D5904">
              <w:rPr>
                <w:rFonts w:ascii="Times New Roman" w:hAnsi="Times New Roman" w:cs="Times New Roman"/>
                <w:sz w:val="24"/>
                <w:szCs w:val="24"/>
              </w:rPr>
              <w:t>с</w:t>
            </w:r>
            <w:proofErr w:type="gramEnd"/>
            <w:r w:rsidRPr="009D5904">
              <w:rPr>
                <w:rFonts w:ascii="Times New Roman" w:hAnsi="Times New Roman" w:cs="Times New Roman"/>
                <w:sz w:val="24"/>
                <w:szCs w:val="24"/>
              </w:rPr>
              <w:t>Ст (мм</w:t>
            </w:r>
            <w:r w:rsidRPr="009D5904">
              <w:rPr>
                <w:rFonts w:ascii="Times New Roman" w:hAnsi="Times New Roman" w:cs="Times New Roman"/>
                <w:sz w:val="24"/>
                <w:szCs w:val="24"/>
                <w:vertAlign w:val="superscript"/>
              </w:rPr>
              <w:t>2</w:t>
            </w:r>
            <w:r w:rsidRPr="009D5904">
              <w:rPr>
                <w:rFonts w:ascii="Times New Roman" w:hAnsi="Times New Roman" w:cs="Times New Roman"/>
                <w:sz w:val="24"/>
                <w:szCs w:val="24"/>
              </w:rPr>
              <w:t>/с)</w:t>
            </w:r>
          </w:p>
        </w:tc>
        <w:tc>
          <w:tcPr>
            <w:tcW w:w="1160"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4,04</w:t>
            </w:r>
          </w:p>
        </w:tc>
        <w:tc>
          <w:tcPr>
            <w:tcW w:w="1853"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3,0-6,0</w:t>
            </w:r>
          </w:p>
        </w:tc>
      </w:tr>
      <w:tr w:rsidR="00A05FBC" w:rsidRPr="009D5904" w:rsidTr="00606696">
        <w:trPr>
          <w:trHeight w:val="117"/>
        </w:trPr>
        <w:tc>
          <w:tcPr>
            <w:tcW w:w="1987" w:type="pct"/>
            <w:shd w:val="clear" w:color="auto" w:fill="FFFFFF"/>
            <w:vAlign w:val="center"/>
          </w:tcPr>
          <w:p w:rsidR="00A05FBC" w:rsidRPr="009D5904" w:rsidRDefault="00606696" w:rsidP="009D5904">
            <w:pPr>
              <w:spacing w:after="0" w:line="240" w:lineRule="auto"/>
              <w:rPr>
                <w:rFonts w:ascii="Times New Roman" w:hAnsi="Times New Roman" w:cs="Times New Roman"/>
                <w:sz w:val="24"/>
                <w:szCs w:val="24"/>
              </w:rPr>
            </w:pPr>
            <w:r w:rsidRPr="009D5904">
              <w:rPr>
                <w:rFonts w:ascii="Times New Roman" w:hAnsi="Times New Roman" w:cs="Times New Roman"/>
                <w:sz w:val="24"/>
                <w:szCs w:val="24"/>
              </w:rPr>
              <w:t>4. Температура помутнения, °</w:t>
            </w:r>
            <w:proofErr w:type="gramStart"/>
            <w:r w:rsidRPr="009D5904">
              <w:rPr>
                <w:rFonts w:ascii="Times New Roman" w:hAnsi="Times New Roman" w:cs="Times New Roman"/>
                <w:sz w:val="24"/>
                <w:szCs w:val="24"/>
              </w:rPr>
              <w:t>С</w:t>
            </w:r>
            <w:proofErr w:type="gramEnd"/>
          </w:p>
        </w:tc>
        <w:tc>
          <w:tcPr>
            <w:tcW w:w="1160"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-7</w:t>
            </w:r>
          </w:p>
        </w:tc>
        <w:tc>
          <w:tcPr>
            <w:tcW w:w="1853"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-5</w:t>
            </w:r>
          </w:p>
        </w:tc>
      </w:tr>
      <w:tr w:rsidR="00A05FBC" w:rsidRPr="009D5904" w:rsidTr="00606696">
        <w:trPr>
          <w:trHeight w:val="66"/>
        </w:trPr>
        <w:tc>
          <w:tcPr>
            <w:tcW w:w="1987" w:type="pct"/>
            <w:shd w:val="clear" w:color="auto" w:fill="FFFFFF"/>
            <w:vAlign w:val="center"/>
          </w:tcPr>
          <w:p w:rsidR="00A05FBC" w:rsidRPr="009D5904" w:rsidRDefault="00606696" w:rsidP="00606696">
            <w:pPr>
              <w:spacing w:after="0" w:line="240" w:lineRule="auto"/>
              <w:rPr>
                <w:rFonts w:ascii="Times New Roman" w:hAnsi="Times New Roman" w:cs="Times New Roman"/>
                <w:sz w:val="24"/>
                <w:szCs w:val="24"/>
              </w:rPr>
            </w:pPr>
            <w:r w:rsidRPr="009D5904">
              <w:rPr>
                <w:rFonts w:ascii="Times New Roman" w:hAnsi="Times New Roman" w:cs="Times New Roman"/>
                <w:sz w:val="24"/>
                <w:szCs w:val="24"/>
              </w:rPr>
              <w:t>5.Температура застывания, °</w:t>
            </w:r>
            <w:proofErr w:type="gramStart"/>
            <w:r w:rsidRPr="009D5904">
              <w:rPr>
                <w:rFonts w:ascii="Times New Roman" w:hAnsi="Times New Roman" w:cs="Times New Roman"/>
                <w:sz w:val="24"/>
                <w:szCs w:val="24"/>
              </w:rPr>
              <w:t>С</w:t>
            </w:r>
            <w:proofErr w:type="gramEnd"/>
          </w:p>
        </w:tc>
        <w:tc>
          <w:tcPr>
            <w:tcW w:w="1160"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-13</w:t>
            </w:r>
          </w:p>
        </w:tc>
        <w:tc>
          <w:tcPr>
            <w:tcW w:w="1853"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-10</w:t>
            </w:r>
          </w:p>
        </w:tc>
      </w:tr>
      <w:tr w:rsidR="00A05FBC" w:rsidRPr="009D5904" w:rsidTr="00606696">
        <w:trPr>
          <w:trHeight w:val="169"/>
        </w:trPr>
        <w:tc>
          <w:tcPr>
            <w:tcW w:w="1987" w:type="pct"/>
            <w:shd w:val="clear" w:color="auto" w:fill="FFFFFF"/>
            <w:vAlign w:val="center"/>
          </w:tcPr>
          <w:p w:rsidR="00A05FBC" w:rsidRPr="009D5904" w:rsidRDefault="00606696" w:rsidP="00606696">
            <w:pPr>
              <w:spacing w:after="0" w:line="240" w:lineRule="auto"/>
              <w:rPr>
                <w:rFonts w:ascii="Times New Roman" w:hAnsi="Times New Roman" w:cs="Times New Roman"/>
                <w:sz w:val="24"/>
                <w:szCs w:val="24"/>
              </w:rPr>
            </w:pPr>
            <w:r w:rsidRPr="009D5904">
              <w:rPr>
                <w:rFonts w:ascii="Times New Roman" w:hAnsi="Times New Roman" w:cs="Times New Roman"/>
                <w:sz w:val="24"/>
                <w:szCs w:val="24"/>
              </w:rPr>
              <w:t>6. Температура вспышки в закрытом тигле, °</w:t>
            </w:r>
            <w:proofErr w:type="gramStart"/>
            <w:r w:rsidRPr="009D5904">
              <w:rPr>
                <w:rFonts w:ascii="Times New Roman" w:hAnsi="Times New Roman" w:cs="Times New Roman"/>
                <w:sz w:val="24"/>
                <w:szCs w:val="24"/>
              </w:rPr>
              <w:t>С</w:t>
            </w:r>
            <w:proofErr w:type="gramEnd"/>
          </w:p>
        </w:tc>
        <w:tc>
          <w:tcPr>
            <w:tcW w:w="1160"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75</w:t>
            </w:r>
          </w:p>
        </w:tc>
        <w:tc>
          <w:tcPr>
            <w:tcW w:w="1853"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62</w:t>
            </w:r>
          </w:p>
        </w:tc>
      </w:tr>
      <w:tr w:rsidR="00A05FBC" w:rsidRPr="009D5904" w:rsidTr="00606696">
        <w:trPr>
          <w:trHeight w:val="56"/>
        </w:trPr>
        <w:tc>
          <w:tcPr>
            <w:tcW w:w="1987" w:type="pct"/>
            <w:shd w:val="clear" w:color="auto" w:fill="FFFFFF"/>
            <w:vAlign w:val="center"/>
          </w:tcPr>
          <w:p w:rsidR="00A05FBC" w:rsidRPr="009D5904" w:rsidRDefault="00606696" w:rsidP="00606696">
            <w:pPr>
              <w:spacing w:after="0" w:line="240" w:lineRule="auto"/>
              <w:rPr>
                <w:rFonts w:ascii="Times New Roman" w:hAnsi="Times New Roman" w:cs="Times New Roman"/>
                <w:sz w:val="24"/>
                <w:szCs w:val="24"/>
              </w:rPr>
            </w:pPr>
            <w:r w:rsidRPr="009D5904">
              <w:rPr>
                <w:rFonts w:ascii="Times New Roman" w:hAnsi="Times New Roman" w:cs="Times New Roman"/>
                <w:sz w:val="24"/>
                <w:szCs w:val="24"/>
              </w:rPr>
              <w:t>7. Массовая доля серы, %</w:t>
            </w:r>
          </w:p>
        </w:tc>
        <w:tc>
          <w:tcPr>
            <w:tcW w:w="1160"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0,1</w:t>
            </w:r>
          </w:p>
        </w:tc>
        <w:tc>
          <w:tcPr>
            <w:tcW w:w="1853"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Не более 0,1</w:t>
            </w:r>
          </w:p>
        </w:tc>
      </w:tr>
      <w:tr w:rsidR="00A05FBC" w:rsidRPr="009D5904" w:rsidTr="00606696">
        <w:trPr>
          <w:trHeight w:val="56"/>
        </w:trPr>
        <w:tc>
          <w:tcPr>
            <w:tcW w:w="1987" w:type="pct"/>
            <w:shd w:val="clear" w:color="auto" w:fill="FFFFFF"/>
            <w:vAlign w:val="center"/>
          </w:tcPr>
          <w:p w:rsidR="00A05FBC" w:rsidRPr="009D5904" w:rsidRDefault="00606696" w:rsidP="00606696">
            <w:pPr>
              <w:spacing w:after="0" w:line="240" w:lineRule="auto"/>
              <w:rPr>
                <w:rFonts w:ascii="Times New Roman" w:hAnsi="Times New Roman" w:cs="Times New Roman"/>
                <w:sz w:val="24"/>
                <w:szCs w:val="24"/>
              </w:rPr>
            </w:pPr>
            <w:r w:rsidRPr="009D5904">
              <w:rPr>
                <w:rFonts w:ascii="Times New Roman" w:hAnsi="Times New Roman" w:cs="Times New Roman"/>
                <w:sz w:val="24"/>
                <w:szCs w:val="24"/>
              </w:rPr>
              <w:t>8. Испытание на медной пластинке</w:t>
            </w:r>
          </w:p>
        </w:tc>
        <w:tc>
          <w:tcPr>
            <w:tcW w:w="1160"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Выдерживает</w:t>
            </w:r>
          </w:p>
        </w:tc>
        <w:tc>
          <w:tcPr>
            <w:tcW w:w="1853"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Выдерживает</w:t>
            </w:r>
          </w:p>
        </w:tc>
      </w:tr>
      <w:tr w:rsidR="00A05FBC" w:rsidRPr="009D5904" w:rsidTr="00606696">
        <w:trPr>
          <w:trHeight w:val="56"/>
        </w:trPr>
        <w:tc>
          <w:tcPr>
            <w:tcW w:w="1987" w:type="pct"/>
            <w:shd w:val="clear" w:color="auto" w:fill="FFFFFF"/>
            <w:vAlign w:val="center"/>
          </w:tcPr>
          <w:p w:rsidR="00A05FBC" w:rsidRPr="009D5904" w:rsidRDefault="00A05FBC" w:rsidP="00606696">
            <w:pPr>
              <w:spacing w:after="0" w:line="240" w:lineRule="auto"/>
              <w:rPr>
                <w:rFonts w:ascii="Times New Roman" w:hAnsi="Times New Roman" w:cs="Times New Roman"/>
                <w:sz w:val="24"/>
                <w:szCs w:val="24"/>
              </w:rPr>
            </w:pPr>
            <w:r w:rsidRPr="009D5904">
              <w:rPr>
                <w:rFonts w:ascii="Times New Roman" w:hAnsi="Times New Roman" w:cs="Times New Roman"/>
                <w:sz w:val="24"/>
                <w:szCs w:val="24"/>
              </w:rPr>
              <w:t>9. Концентрация</w:t>
            </w:r>
            <w:r w:rsidR="00606696" w:rsidRPr="009D5904">
              <w:rPr>
                <w:rFonts w:ascii="Times New Roman" w:hAnsi="Times New Roman" w:cs="Times New Roman"/>
                <w:sz w:val="24"/>
                <w:szCs w:val="24"/>
              </w:rPr>
              <w:t xml:space="preserve"> </w:t>
            </w:r>
            <w:r w:rsidRPr="009D5904">
              <w:rPr>
                <w:rFonts w:ascii="Times New Roman" w:hAnsi="Times New Roman" w:cs="Times New Roman"/>
                <w:sz w:val="24"/>
                <w:szCs w:val="24"/>
              </w:rPr>
              <w:t>фактических смол, мг</w:t>
            </w:r>
            <w:r w:rsidR="00606696" w:rsidRPr="009D5904">
              <w:rPr>
                <w:rFonts w:ascii="Times New Roman" w:hAnsi="Times New Roman" w:cs="Times New Roman"/>
                <w:sz w:val="24"/>
                <w:szCs w:val="24"/>
              </w:rPr>
              <w:t xml:space="preserve"> на 100 см</w:t>
            </w:r>
            <w:r w:rsidR="00606696" w:rsidRPr="009D5904">
              <w:rPr>
                <w:rFonts w:ascii="Times New Roman" w:hAnsi="Times New Roman" w:cs="Times New Roman"/>
                <w:sz w:val="24"/>
                <w:szCs w:val="24"/>
                <w:vertAlign w:val="superscript"/>
              </w:rPr>
              <w:t>3</w:t>
            </w:r>
          </w:p>
        </w:tc>
        <w:tc>
          <w:tcPr>
            <w:tcW w:w="1160"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10</w:t>
            </w:r>
          </w:p>
        </w:tc>
        <w:tc>
          <w:tcPr>
            <w:tcW w:w="1853" w:type="pct"/>
            <w:shd w:val="clear" w:color="auto" w:fill="FFFFFF"/>
            <w:vAlign w:val="center"/>
          </w:tcPr>
          <w:p w:rsidR="00A05FBC" w:rsidRPr="009D5904" w:rsidRDefault="00606696"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40</w:t>
            </w:r>
          </w:p>
        </w:tc>
      </w:tr>
      <w:tr w:rsidR="00A05FBC" w:rsidRPr="009D5904" w:rsidTr="00606696">
        <w:trPr>
          <w:trHeight w:val="56"/>
        </w:trPr>
        <w:tc>
          <w:tcPr>
            <w:tcW w:w="1987" w:type="pct"/>
            <w:shd w:val="clear" w:color="auto" w:fill="FFFFFF"/>
            <w:vAlign w:val="center"/>
          </w:tcPr>
          <w:p w:rsidR="00A05FBC" w:rsidRPr="009D5904" w:rsidRDefault="00A05FBC" w:rsidP="00606696">
            <w:pPr>
              <w:spacing w:after="0" w:line="240" w:lineRule="auto"/>
              <w:rPr>
                <w:rFonts w:ascii="Times New Roman" w:hAnsi="Times New Roman" w:cs="Times New Roman"/>
                <w:sz w:val="24"/>
                <w:szCs w:val="24"/>
              </w:rPr>
            </w:pPr>
            <w:r w:rsidRPr="009D5904">
              <w:rPr>
                <w:rFonts w:ascii="Times New Roman" w:hAnsi="Times New Roman" w:cs="Times New Roman"/>
                <w:sz w:val="24"/>
                <w:szCs w:val="24"/>
              </w:rPr>
              <w:t>10.Плотность при 20</w:t>
            </w:r>
            <w:proofErr w:type="gramStart"/>
            <w:r w:rsidRPr="009D5904">
              <w:rPr>
                <w:rFonts w:ascii="Times New Roman" w:hAnsi="Times New Roman" w:cs="Times New Roman"/>
                <w:sz w:val="24"/>
                <w:szCs w:val="24"/>
              </w:rPr>
              <w:t>°С</w:t>
            </w:r>
            <w:proofErr w:type="gramEnd"/>
            <w:r w:rsidRPr="009D5904">
              <w:rPr>
                <w:rFonts w:ascii="Times New Roman" w:hAnsi="Times New Roman" w:cs="Times New Roman"/>
                <w:sz w:val="24"/>
                <w:szCs w:val="24"/>
              </w:rPr>
              <w:t>, кг/м</w:t>
            </w:r>
            <w:r w:rsidRPr="009D5904">
              <w:rPr>
                <w:rFonts w:ascii="Times New Roman" w:hAnsi="Times New Roman" w:cs="Times New Roman"/>
                <w:sz w:val="24"/>
                <w:szCs w:val="24"/>
                <w:vertAlign w:val="superscript"/>
              </w:rPr>
              <w:t>3</w:t>
            </w:r>
            <w:r w:rsidRPr="009D5904">
              <w:rPr>
                <w:rFonts w:ascii="Times New Roman" w:hAnsi="Times New Roman" w:cs="Times New Roman"/>
                <w:sz w:val="24"/>
                <w:szCs w:val="24"/>
              </w:rPr>
              <w:t>.</w:t>
            </w:r>
          </w:p>
        </w:tc>
        <w:tc>
          <w:tcPr>
            <w:tcW w:w="1160" w:type="pct"/>
            <w:shd w:val="clear" w:color="auto" w:fill="FFFFFF"/>
            <w:vAlign w:val="center"/>
          </w:tcPr>
          <w:p w:rsidR="00A05FBC" w:rsidRPr="009D5904" w:rsidRDefault="00A05FBC"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850</w:t>
            </w:r>
          </w:p>
        </w:tc>
        <w:tc>
          <w:tcPr>
            <w:tcW w:w="1853" w:type="pct"/>
            <w:shd w:val="clear" w:color="auto" w:fill="FFFFFF"/>
            <w:vAlign w:val="center"/>
          </w:tcPr>
          <w:p w:rsidR="00A05FBC" w:rsidRPr="009D5904" w:rsidRDefault="00A05FBC" w:rsidP="00A05FBC">
            <w:pPr>
              <w:spacing w:after="0" w:line="240" w:lineRule="auto"/>
              <w:jc w:val="center"/>
              <w:rPr>
                <w:rFonts w:ascii="Times New Roman" w:hAnsi="Times New Roman" w:cs="Times New Roman"/>
                <w:sz w:val="24"/>
                <w:szCs w:val="24"/>
              </w:rPr>
            </w:pPr>
            <w:r w:rsidRPr="009D5904">
              <w:rPr>
                <w:rFonts w:ascii="Times New Roman" w:hAnsi="Times New Roman" w:cs="Times New Roman"/>
                <w:sz w:val="24"/>
                <w:szCs w:val="24"/>
              </w:rPr>
              <w:t>860</w:t>
            </w:r>
          </w:p>
        </w:tc>
      </w:tr>
    </w:tbl>
    <w:p w:rsidR="00A31C99" w:rsidRDefault="00A31C99" w:rsidP="00A31C99">
      <w:pPr>
        <w:rPr>
          <w:b/>
          <w:sz w:val="32"/>
        </w:rPr>
      </w:pPr>
    </w:p>
    <w:p w:rsidR="00ED118E" w:rsidRPr="00A31C99" w:rsidRDefault="00A31C99" w:rsidP="00A31C99">
      <w:pPr>
        <w:rPr>
          <w:rFonts w:ascii="Times New Roman" w:hAnsi="Times New Roman" w:cs="Times New Roman"/>
          <w:b/>
          <w:sz w:val="28"/>
          <w:szCs w:val="28"/>
        </w:rPr>
      </w:pPr>
      <w:r w:rsidRPr="00A31C99">
        <w:rPr>
          <w:rFonts w:ascii="Times New Roman" w:hAnsi="Times New Roman" w:cs="Times New Roman"/>
          <w:b/>
          <w:sz w:val="28"/>
          <w:szCs w:val="28"/>
        </w:rPr>
        <w:t>СОДЕРЖАНИЕ ОТЧЁТА</w:t>
      </w:r>
    </w:p>
    <w:p w:rsidR="00606696" w:rsidRPr="00606696" w:rsidRDefault="009D5904" w:rsidP="009D5904">
      <w:pPr>
        <w:pStyle w:val="af0"/>
        <w:rPr>
          <w:rFonts w:ascii="Times New Roman" w:hAnsi="Times New Roman" w:cs="Times New Roman"/>
          <w:sz w:val="28"/>
          <w:szCs w:val="28"/>
        </w:rPr>
      </w:pPr>
      <w:r>
        <w:rPr>
          <w:rFonts w:ascii="Times New Roman" w:hAnsi="Times New Roman" w:cs="Times New Roman"/>
          <w:sz w:val="28"/>
          <w:szCs w:val="28"/>
        </w:rPr>
        <w:t>1.</w:t>
      </w:r>
      <w:r w:rsidR="00606696" w:rsidRPr="00606696">
        <w:rPr>
          <w:rFonts w:ascii="Times New Roman" w:hAnsi="Times New Roman" w:cs="Times New Roman"/>
          <w:sz w:val="28"/>
          <w:szCs w:val="28"/>
        </w:rPr>
        <w:t>Выполнить схему прибора для определения кинематической вязкости дизельного топлива.</w:t>
      </w:r>
    </w:p>
    <w:p w:rsidR="00606696" w:rsidRPr="00606696" w:rsidRDefault="009D5904" w:rsidP="009D5904">
      <w:pPr>
        <w:pStyle w:val="af0"/>
        <w:rPr>
          <w:rFonts w:ascii="Times New Roman" w:hAnsi="Times New Roman" w:cs="Times New Roman"/>
          <w:sz w:val="28"/>
          <w:szCs w:val="28"/>
        </w:rPr>
      </w:pPr>
      <w:r>
        <w:rPr>
          <w:rFonts w:ascii="Times New Roman" w:hAnsi="Times New Roman" w:cs="Times New Roman"/>
          <w:sz w:val="28"/>
          <w:szCs w:val="28"/>
        </w:rPr>
        <w:t>2.</w:t>
      </w:r>
      <w:r w:rsidR="00606696" w:rsidRPr="00606696">
        <w:rPr>
          <w:rFonts w:ascii="Times New Roman" w:hAnsi="Times New Roman" w:cs="Times New Roman"/>
          <w:sz w:val="28"/>
          <w:szCs w:val="28"/>
        </w:rPr>
        <w:t>Решить практическую задачу (</w:t>
      </w:r>
      <w:proofErr w:type="gramStart"/>
      <w:r w:rsidR="00606696" w:rsidRPr="00606696">
        <w:rPr>
          <w:rFonts w:ascii="Times New Roman" w:hAnsi="Times New Roman" w:cs="Times New Roman"/>
          <w:sz w:val="28"/>
          <w:szCs w:val="28"/>
        </w:rPr>
        <w:t>см</w:t>
      </w:r>
      <w:proofErr w:type="gramEnd"/>
      <w:r w:rsidR="00606696" w:rsidRPr="00606696">
        <w:rPr>
          <w:rFonts w:ascii="Times New Roman" w:hAnsi="Times New Roman" w:cs="Times New Roman"/>
          <w:sz w:val="28"/>
          <w:szCs w:val="28"/>
        </w:rPr>
        <w:t xml:space="preserve">. 2.3 </w:t>
      </w:r>
      <w:r w:rsidR="00606696" w:rsidRPr="00606696">
        <w:rPr>
          <w:rFonts w:ascii="Times New Roman" w:hAnsi="Times New Roman" w:cs="Times New Roman"/>
          <w:bCs/>
          <w:sz w:val="28"/>
          <w:szCs w:val="28"/>
        </w:rPr>
        <w:t>Порядок выполнения работы, пункт 5)</w:t>
      </w:r>
    </w:p>
    <w:p w:rsidR="00791EC9" w:rsidRDefault="00791EC9">
      <w:pPr>
        <w:rPr>
          <w:rFonts w:ascii="Times New Roman" w:eastAsia="Times New Roman" w:hAnsi="Times New Roman" w:cs="Times New Roman"/>
          <w:sz w:val="28"/>
          <w:szCs w:val="28"/>
        </w:rPr>
      </w:pPr>
    </w:p>
    <w:p w:rsidR="00ED118E" w:rsidRPr="00ED118E" w:rsidRDefault="00ED118E" w:rsidP="00887821">
      <w:pPr>
        <w:pStyle w:val="a8"/>
        <w:shd w:val="clear" w:color="auto" w:fill="auto"/>
        <w:spacing w:line="240" w:lineRule="auto"/>
        <w:rPr>
          <w:b w:val="0"/>
          <w:sz w:val="32"/>
          <w:szCs w:val="32"/>
        </w:rPr>
      </w:pPr>
      <w:r>
        <w:rPr>
          <w:rStyle w:val="Calibri"/>
          <w:rFonts w:ascii="Times New Roman" w:hAnsi="Times New Roman" w:cs="Times New Roman"/>
          <w:b/>
          <w:sz w:val="32"/>
          <w:szCs w:val="32"/>
        </w:rPr>
        <w:t>Контрольные вопросы</w:t>
      </w:r>
    </w:p>
    <w:p w:rsidR="00791EC9" w:rsidRDefault="00791EC9" w:rsidP="00690158">
      <w:pPr>
        <w:pStyle w:val="20"/>
        <w:spacing w:before="0" w:after="0" w:line="240" w:lineRule="auto"/>
        <w:ind w:firstLine="709"/>
        <w:jc w:val="left"/>
      </w:pPr>
    </w:p>
    <w:p w:rsidR="00690158" w:rsidRPr="00887821" w:rsidRDefault="00690158" w:rsidP="00887821">
      <w:pPr>
        <w:pStyle w:val="af0"/>
        <w:numPr>
          <w:ilvl w:val="0"/>
          <w:numId w:val="26"/>
        </w:numPr>
        <w:ind w:left="0" w:firstLine="360"/>
        <w:rPr>
          <w:rFonts w:ascii="Times New Roman" w:hAnsi="Times New Roman" w:cs="Times New Roman"/>
          <w:sz w:val="28"/>
          <w:szCs w:val="28"/>
        </w:rPr>
      </w:pPr>
      <w:r w:rsidRPr="00887821">
        <w:rPr>
          <w:rFonts w:ascii="Times New Roman" w:hAnsi="Times New Roman" w:cs="Times New Roman"/>
          <w:sz w:val="28"/>
          <w:szCs w:val="28"/>
        </w:rPr>
        <w:t>Какие эксплуатационные требования предъявляются к дизельным топливам?</w:t>
      </w:r>
    </w:p>
    <w:p w:rsidR="00690158" w:rsidRPr="00887821" w:rsidRDefault="00690158" w:rsidP="00887821">
      <w:pPr>
        <w:pStyle w:val="af0"/>
        <w:numPr>
          <w:ilvl w:val="0"/>
          <w:numId w:val="26"/>
        </w:numPr>
        <w:ind w:left="0" w:firstLine="360"/>
        <w:rPr>
          <w:rFonts w:ascii="Times New Roman" w:hAnsi="Times New Roman" w:cs="Times New Roman"/>
          <w:sz w:val="28"/>
          <w:szCs w:val="28"/>
        </w:rPr>
      </w:pPr>
      <w:r w:rsidRPr="00887821">
        <w:rPr>
          <w:rFonts w:ascii="Times New Roman" w:hAnsi="Times New Roman" w:cs="Times New Roman"/>
          <w:sz w:val="28"/>
          <w:szCs w:val="28"/>
        </w:rPr>
        <w:t>Назовите свойства топлива, влияющие на качество смесеобразования.</w:t>
      </w:r>
    </w:p>
    <w:p w:rsidR="00690158" w:rsidRPr="00887821" w:rsidRDefault="00690158" w:rsidP="00887821">
      <w:pPr>
        <w:pStyle w:val="af0"/>
        <w:numPr>
          <w:ilvl w:val="0"/>
          <w:numId w:val="26"/>
        </w:numPr>
        <w:ind w:left="0" w:firstLine="360"/>
        <w:rPr>
          <w:rFonts w:ascii="Times New Roman" w:hAnsi="Times New Roman" w:cs="Times New Roman"/>
          <w:sz w:val="28"/>
          <w:szCs w:val="28"/>
        </w:rPr>
      </w:pPr>
      <w:r w:rsidRPr="00887821">
        <w:rPr>
          <w:rFonts w:ascii="Times New Roman" w:hAnsi="Times New Roman" w:cs="Times New Roman"/>
          <w:sz w:val="28"/>
          <w:szCs w:val="28"/>
        </w:rPr>
        <w:t xml:space="preserve">Перечислите показатели работы двигателя, на которые влияет значение </w:t>
      </w:r>
      <w:proofErr w:type="spellStart"/>
      <w:r w:rsidRPr="00887821">
        <w:rPr>
          <w:rFonts w:ascii="Times New Roman" w:hAnsi="Times New Roman" w:cs="Times New Roman"/>
          <w:sz w:val="28"/>
          <w:szCs w:val="28"/>
        </w:rPr>
        <w:t>цетанового</w:t>
      </w:r>
      <w:proofErr w:type="spellEnd"/>
      <w:r w:rsidRPr="00887821">
        <w:rPr>
          <w:rFonts w:ascii="Times New Roman" w:hAnsi="Times New Roman" w:cs="Times New Roman"/>
          <w:sz w:val="28"/>
          <w:szCs w:val="28"/>
        </w:rPr>
        <w:t xml:space="preserve"> числа дизельного топлива.</w:t>
      </w:r>
    </w:p>
    <w:p w:rsidR="00690158" w:rsidRPr="00887821" w:rsidRDefault="00690158" w:rsidP="00887821">
      <w:pPr>
        <w:pStyle w:val="af0"/>
        <w:numPr>
          <w:ilvl w:val="0"/>
          <w:numId w:val="26"/>
        </w:numPr>
        <w:ind w:left="0" w:firstLine="360"/>
        <w:rPr>
          <w:rFonts w:ascii="Times New Roman" w:hAnsi="Times New Roman" w:cs="Times New Roman"/>
          <w:sz w:val="28"/>
          <w:szCs w:val="28"/>
        </w:rPr>
      </w:pPr>
      <w:r w:rsidRPr="00887821">
        <w:rPr>
          <w:rFonts w:ascii="Times New Roman" w:hAnsi="Times New Roman" w:cs="Times New Roman"/>
          <w:sz w:val="28"/>
          <w:szCs w:val="28"/>
        </w:rPr>
        <w:t xml:space="preserve">На какие эксплуатационные показатели влияет </w:t>
      </w:r>
      <w:proofErr w:type="spellStart"/>
      <w:r w:rsidRPr="00887821">
        <w:rPr>
          <w:rFonts w:ascii="Times New Roman" w:hAnsi="Times New Roman" w:cs="Times New Roman"/>
          <w:sz w:val="28"/>
          <w:szCs w:val="28"/>
        </w:rPr>
        <w:t>фильтруемость</w:t>
      </w:r>
      <w:proofErr w:type="spellEnd"/>
      <w:r w:rsidRPr="00887821">
        <w:rPr>
          <w:rFonts w:ascii="Times New Roman" w:hAnsi="Times New Roman" w:cs="Times New Roman"/>
          <w:sz w:val="28"/>
          <w:szCs w:val="28"/>
        </w:rPr>
        <w:t xml:space="preserve"> топлива?</w:t>
      </w:r>
    </w:p>
    <w:p w:rsidR="00690158" w:rsidRPr="00887821" w:rsidRDefault="00690158" w:rsidP="00887821">
      <w:pPr>
        <w:pStyle w:val="af0"/>
        <w:numPr>
          <w:ilvl w:val="0"/>
          <w:numId w:val="26"/>
        </w:numPr>
        <w:ind w:left="0" w:firstLine="360"/>
        <w:rPr>
          <w:rFonts w:ascii="Times New Roman" w:hAnsi="Times New Roman" w:cs="Times New Roman"/>
          <w:sz w:val="28"/>
          <w:szCs w:val="28"/>
        </w:rPr>
      </w:pPr>
      <w:r w:rsidRPr="00887821">
        <w:rPr>
          <w:rFonts w:ascii="Times New Roman" w:hAnsi="Times New Roman" w:cs="Times New Roman"/>
          <w:sz w:val="28"/>
          <w:szCs w:val="28"/>
        </w:rPr>
        <w:t>Перечислите пути повышения экологических показателей топлива.</w:t>
      </w:r>
    </w:p>
    <w:p w:rsidR="00690158" w:rsidRPr="00887821" w:rsidRDefault="00690158" w:rsidP="00887821">
      <w:pPr>
        <w:pStyle w:val="af0"/>
        <w:numPr>
          <w:ilvl w:val="0"/>
          <w:numId w:val="26"/>
        </w:numPr>
        <w:ind w:left="0" w:firstLine="360"/>
        <w:rPr>
          <w:rFonts w:ascii="Times New Roman" w:hAnsi="Times New Roman" w:cs="Times New Roman"/>
          <w:sz w:val="28"/>
          <w:szCs w:val="28"/>
        </w:rPr>
      </w:pPr>
      <w:r w:rsidRPr="00887821">
        <w:rPr>
          <w:rFonts w:ascii="Times New Roman" w:hAnsi="Times New Roman" w:cs="Times New Roman"/>
          <w:sz w:val="28"/>
          <w:szCs w:val="28"/>
        </w:rPr>
        <w:t>Назовите основные мероприятия по снижению потерь топлива при хранении.</w:t>
      </w:r>
    </w:p>
    <w:p w:rsidR="00ED118E" w:rsidRDefault="00ED118E" w:rsidP="00ED118E">
      <w:pPr>
        <w:pStyle w:val="20"/>
        <w:shd w:val="clear" w:color="auto" w:fill="auto"/>
        <w:spacing w:before="0" w:after="0" w:line="276" w:lineRule="auto"/>
        <w:ind w:firstLine="709"/>
        <w:jc w:val="left"/>
      </w:pPr>
    </w:p>
    <w:p w:rsidR="00624FDB" w:rsidRDefault="00624FDB" w:rsidP="00A31C99">
      <w:pPr>
        <w:pStyle w:val="20"/>
        <w:shd w:val="clear" w:color="auto" w:fill="auto"/>
        <w:spacing w:before="0" w:after="0" w:line="276" w:lineRule="auto"/>
        <w:ind w:firstLine="709"/>
        <w:jc w:val="left"/>
        <w:rPr>
          <w:b/>
          <w:sz w:val="32"/>
        </w:rPr>
      </w:pPr>
      <w:r w:rsidRPr="00624FDB">
        <w:rPr>
          <w:b/>
          <w:sz w:val="32"/>
        </w:rPr>
        <w:t>Примеры решения задач.</w:t>
      </w:r>
    </w:p>
    <w:p w:rsidR="00624FDB" w:rsidRDefault="00624FDB" w:rsidP="00624FDB">
      <w:pPr>
        <w:pStyle w:val="20"/>
        <w:shd w:val="clear" w:color="auto" w:fill="auto"/>
        <w:spacing w:before="0" w:after="0" w:line="276" w:lineRule="auto"/>
        <w:ind w:firstLine="709"/>
        <w:jc w:val="center"/>
        <w:rPr>
          <w:sz w:val="32"/>
        </w:rPr>
      </w:pPr>
    </w:p>
    <w:p w:rsidR="00690158" w:rsidRPr="00690158" w:rsidRDefault="00690158" w:rsidP="00690158">
      <w:pPr>
        <w:spacing w:after="0" w:line="240" w:lineRule="auto"/>
        <w:ind w:firstLine="709"/>
        <w:jc w:val="both"/>
        <w:rPr>
          <w:rFonts w:ascii="Times New Roman" w:hAnsi="Times New Roman" w:cs="Times New Roman"/>
          <w:sz w:val="28"/>
          <w:szCs w:val="28"/>
        </w:rPr>
      </w:pPr>
      <w:r w:rsidRPr="00690158">
        <w:rPr>
          <w:rFonts w:ascii="Times New Roman" w:hAnsi="Times New Roman" w:cs="Times New Roman"/>
          <w:sz w:val="28"/>
          <w:szCs w:val="28"/>
        </w:rPr>
        <w:t>При лабораторных испытаниях составим паспорт на дизельное топливо марки «Л». Построим кривую разгонки в масштабе; укажите влияние характерных точек разгонки топлива на условия эксплуатации. Определить влияние отклонений каждого показателей качества топлива на эксплуатационные свойства. Напишите марку топлива по ТУ 38.1011348- 2003. Сделать заключение о пригодности (или не пригодности) топлива к эксплуатации.</w:t>
      </w:r>
    </w:p>
    <w:p w:rsidR="00690158" w:rsidRDefault="00690158" w:rsidP="00690158">
      <w:pPr>
        <w:spacing w:after="0" w:line="240" w:lineRule="auto"/>
        <w:ind w:firstLine="709"/>
        <w:jc w:val="both"/>
        <w:rPr>
          <w:rFonts w:ascii="Times New Roman" w:hAnsi="Times New Roman" w:cs="Times New Roman"/>
          <w:sz w:val="28"/>
          <w:szCs w:val="28"/>
        </w:rPr>
      </w:pPr>
      <w:r w:rsidRPr="00690158">
        <w:rPr>
          <w:rFonts w:ascii="Times New Roman" w:hAnsi="Times New Roman" w:cs="Times New Roman"/>
          <w:sz w:val="28"/>
          <w:szCs w:val="28"/>
        </w:rPr>
        <w:t>Исходные данные:</w:t>
      </w:r>
    </w:p>
    <w:p w:rsidR="00690158" w:rsidRDefault="00690158" w:rsidP="00690158">
      <w:pPr>
        <w:spacing w:after="0" w:line="240" w:lineRule="auto"/>
        <w:ind w:firstLine="709"/>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4059"/>
        <w:gridCol w:w="2370"/>
        <w:gridCol w:w="3786"/>
      </w:tblGrid>
      <w:tr w:rsidR="00690158" w:rsidRPr="00887821" w:rsidTr="00690158">
        <w:trPr>
          <w:trHeight w:val="221"/>
        </w:trPr>
        <w:tc>
          <w:tcPr>
            <w:tcW w:w="1987"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lastRenderedPageBreak/>
              <w:t>Показатели качества</w:t>
            </w:r>
          </w:p>
        </w:tc>
        <w:tc>
          <w:tcPr>
            <w:tcW w:w="1160"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Лабораторные</w:t>
            </w:r>
            <w:r w:rsidRPr="00887821">
              <w:rPr>
                <w:rFonts w:ascii="Times New Roman" w:hAnsi="Times New Roman" w:cs="Times New Roman"/>
                <w:sz w:val="24"/>
                <w:szCs w:val="24"/>
                <w:lang w:val="en-US"/>
              </w:rPr>
              <w:t xml:space="preserve"> </w:t>
            </w:r>
            <w:r w:rsidRPr="00887821">
              <w:rPr>
                <w:rFonts w:ascii="Times New Roman" w:hAnsi="Times New Roman" w:cs="Times New Roman"/>
                <w:sz w:val="24"/>
                <w:szCs w:val="24"/>
              </w:rPr>
              <w:t>данные</w:t>
            </w:r>
          </w:p>
        </w:tc>
        <w:tc>
          <w:tcPr>
            <w:tcW w:w="1853"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Показатели согласно</w:t>
            </w:r>
          </w:p>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ТУ 38.1011348-2003</w:t>
            </w:r>
          </w:p>
        </w:tc>
      </w:tr>
      <w:tr w:rsidR="00690158" w:rsidRPr="00887821" w:rsidTr="00690158">
        <w:trPr>
          <w:trHeight w:val="343"/>
        </w:trPr>
        <w:tc>
          <w:tcPr>
            <w:tcW w:w="1987" w:type="pct"/>
            <w:shd w:val="clear" w:color="auto" w:fill="FFFFFF"/>
            <w:vAlign w:val="center"/>
          </w:tcPr>
          <w:p w:rsidR="00690158" w:rsidRPr="00887821" w:rsidRDefault="00690158" w:rsidP="00690158">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1.Цетановое число</w:t>
            </w:r>
          </w:p>
        </w:tc>
        <w:tc>
          <w:tcPr>
            <w:tcW w:w="1160"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43</w:t>
            </w:r>
          </w:p>
        </w:tc>
        <w:tc>
          <w:tcPr>
            <w:tcW w:w="1853"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Не менее 45</w:t>
            </w:r>
          </w:p>
        </w:tc>
      </w:tr>
      <w:tr w:rsidR="00690158" w:rsidRPr="00887821" w:rsidTr="00690158">
        <w:trPr>
          <w:trHeight w:val="56"/>
        </w:trPr>
        <w:tc>
          <w:tcPr>
            <w:tcW w:w="1987" w:type="pct"/>
            <w:shd w:val="clear" w:color="auto" w:fill="FFFFFF"/>
            <w:vAlign w:val="center"/>
          </w:tcPr>
          <w:p w:rsidR="00690158" w:rsidRPr="00887821" w:rsidRDefault="00690158" w:rsidP="00690158">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2.Фракционный состав:</w:t>
            </w:r>
          </w:p>
        </w:tc>
        <w:tc>
          <w:tcPr>
            <w:tcW w:w="1160"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p>
        </w:tc>
        <w:tc>
          <w:tcPr>
            <w:tcW w:w="1853"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p>
        </w:tc>
      </w:tr>
      <w:tr w:rsidR="00690158" w:rsidRPr="00887821" w:rsidTr="00690158">
        <w:trPr>
          <w:trHeight w:val="111"/>
        </w:trPr>
        <w:tc>
          <w:tcPr>
            <w:tcW w:w="1987" w:type="pct"/>
            <w:shd w:val="clear" w:color="auto" w:fill="FFFFFF"/>
            <w:vAlign w:val="center"/>
          </w:tcPr>
          <w:p w:rsidR="00690158" w:rsidRPr="00887821" w:rsidRDefault="00690158" w:rsidP="00690158">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2.1 t</w:t>
            </w:r>
            <w:r w:rsidRPr="00887821">
              <w:rPr>
                <w:rFonts w:ascii="Times New Roman" w:hAnsi="Times New Roman" w:cs="Times New Roman"/>
                <w:sz w:val="24"/>
                <w:szCs w:val="24"/>
                <w:vertAlign w:val="subscript"/>
                <w:lang w:val="en-US"/>
              </w:rPr>
              <w:t>50%</w:t>
            </w:r>
            <w:r w:rsidRPr="00887821">
              <w:rPr>
                <w:rFonts w:ascii="Times New Roman" w:hAnsi="Times New Roman" w:cs="Times New Roman"/>
                <w:sz w:val="24"/>
                <w:szCs w:val="24"/>
                <w:lang w:val="en-US"/>
              </w:rPr>
              <w:t xml:space="preserve"> </w:t>
            </w:r>
            <w:r w:rsidRPr="00887821">
              <w:rPr>
                <w:rFonts w:ascii="Times New Roman" w:hAnsi="Times New Roman" w:cs="Times New Roman"/>
                <w:sz w:val="24"/>
                <w:szCs w:val="24"/>
              </w:rPr>
              <w:t>перегоняется при, °С</w:t>
            </w:r>
          </w:p>
        </w:tc>
        <w:tc>
          <w:tcPr>
            <w:tcW w:w="1160"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275</w:t>
            </w:r>
          </w:p>
        </w:tc>
        <w:tc>
          <w:tcPr>
            <w:tcW w:w="1853"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280</w:t>
            </w:r>
          </w:p>
        </w:tc>
      </w:tr>
      <w:tr w:rsidR="00690158" w:rsidRPr="00887821" w:rsidTr="00690158">
        <w:trPr>
          <w:trHeight w:val="111"/>
        </w:trPr>
        <w:tc>
          <w:tcPr>
            <w:tcW w:w="1987" w:type="pct"/>
            <w:shd w:val="clear" w:color="auto" w:fill="FFFFFF"/>
            <w:vAlign w:val="center"/>
          </w:tcPr>
          <w:p w:rsidR="00690158" w:rsidRPr="00887821" w:rsidRDefault="00690158" w:rsidP="00690158">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2.2 t</w:t>
            </w:r>
            <w:r w:rsidRPr="00887821">
              <w:rPr>
                <w:rFonts w:ascii="Times New Roman" w:hAnsi="Times New Roman" w:cs="Times New Roman"/>
                <w:sz w:val="24"/>
                <w:szCs w:val="24"/>
                <w:vertAlign w:val="subscript"/>
              </w:rPr>
              <w:t>96%</w:t>
            </w:r>
            <w:r w:rsidRPr="00887821">
              <w:rPr>
                <w:rFonts w:ascii="Times New Roman" w:hAnsi="Times New Roman" w:cs="Times New Roman"/>
                <w:sz w:val="24"/>
                <w:szCs w:val="24"/>
              </w:rPr>
              <w:t xml:space="preserve"> перегоняется при, °С</w:t>
            </w:r>
          </w:p>
        </w:tc>
        <w:tc>
          <w:tcPr>
            <w:tcW w:w="1160"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359</w:t>
            </w:r>
          </w:p>
        </w:tc>
        <w:tc>
          <w:tcPr>
            <w:tcW w:w="1853"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360</w:t>
            </w:r>
          </w:p>
        </w:tc>
      </w:tr>
      <w:tr w:rsidR="00690158" w:rsidRPr="00887821" w:rsidTr="00690158">
        <w:trPr>
          <w:trHeight w:val="65"/>
        </w:trPr>
        <w:tc>
          <w:tcPr>
            <w:tcW w:w="1987" w:type="pct"/>
            <w:shd w:val="clear" w:color="auto" w:fill="FFFFFF"/>
            <w:vAlign w:val="center"/>
          </w:tcPr>
          <w:p w:rsidR="00690158" w:rsidRPr="00887821" w:rsidRDefault="00690158" w:rsidP="00690158">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3. Кинематическая вязкость при 20</w:t>
            </w:r>
            <w:proofErr w:type="gramStart"/>
            <w:r w:rsidRPr="00887821">
              <w:rPr>
                <w:rFonts w:ascii="Times New Roman" w:hAnsi="Times New Roman" w:cs="Times New Roman"/>
                <w:sz w:val="24"/>
                <w:szCs w:val="24"/>
              </w:rPr>
              <w:t>°С</w:t>
            </w:r>
            <w:proofErr w:type="gramEnd"/>
            <w:r w:rsidRPr="00887821">
              <w:rPr>
                <w:rFonts w:ascii="Times New Roman" w:hAnsi="Times New Roman" w:cs="Times New Roman"/>
                <w:sz w:val="24"/>
                <w:szCs w:val="24"/>
              </w:rPr>
              <w:t xml:space="preserve">, </w:t>
            </w:r>
            <w:proofErr w:type="spellStart"/>
            <w:r w:rsidRPr="00887821">
              <w:rPr>
                <w:rFonts w:ascii="Times New Roman" w:hAnsi="Times New Roman" w:cs="Times New Roman"/>
                <w:sz w:val="24"/>
                <w:szCs w:val="24"/>
              </w:rPr>
              <w:t>сСт</w:t>
            </w:r>
            <w:proofErr w:type="spellEnd"/>
            <w:r w:rsidRPr="00887821">
              <w:rPr>
                <w:rFonts w:ascii="Times New Roman" w:hAnsi="Times New Roman" w:cs="Times New Roman"/>
                <w:sz w:val="24"/>
                <w:szCs w:val="24"/>
              </w:rPr>
              <w:t xml:space="preserve"> (мм</w:t>
            </w:r>
            <w:r w:rsidRPr="00887821">
              <w:rPr>
                <w:rFonts w:ascii="Times New Roman" w:hAnsi="Times New Roman" w:cs="Times New Roman"/>
                <w:sz w:val="24"/>
                <w:szCs w:val="24"/>
                <w:vertAlign w:val="superscript"/>
              </w:rPr>
              <w:t>2</w:t>
            </w:r>
            <w:r w:rsidRPr="00887821">
              <w:rPr>
                <w:rFonts w:ascii="Times New Roman" w:hAnsi="Times New Roman" w:cs="Times New Roman"/>
                <w:sz w:val="24"/>
                <w:szCs w:val="24"/>
              </w:rPr>
              <w:t>/с)</w:t>
            </w:r>
          </w:p>
        </w:tc>
        <w:tc>
          <w:tcPr>
            <w:tcW w:w="1160"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4,04</w:t>
            </w:r>
          </w:p>
        </w:tc>
        <w:tc>
          <w:tcPr>
            <w:tcW w:w="1853"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3,0-6,0</w:t>
            </w:r>
          </w:p>
        </w:tc>
      </w:tr>
      <w:tr w:rsidR="00690158" w:rsidRPr="00887821" w:rsidTr="00690158">
        <w:trPr>
          <w:trHeight w:val="117"/>
        </w:trPr>
        <w:tc>
          <w:tcPr>
            <w:tcW w:w="1987" w:type="pct"/>
            <w:shd w:val="clear" w:color="auto" w:fill="FFFFFF"/>
            <w:vAlign w:val="center"/>
          </w:tcPr>
          <w:p w:rsidR="00690158" w:rsidRPr="00887821" w:rsidRDefault="00690158" w:rsidP="00690158">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4. Температура помутнения, °</w:t>
            </w:r>
            <w:proofErr w:type="gramStart"/>
            <w:r w:rsidRPr="00887821">
              <w:rPr>
                <w:rFonts w:ascii="Times New Roman" w:hAnsi="Times New Roman" w:cs="Times New Roman"/>
                <w:sz w:val="24"/>
                <w:szCs w:val="24"/>
              </w:rPr>
              <w:t>С</w:t>
            </w:r>
            <w:proofErr w:type="gramEnd"/>
          </w:p>
        </w:tc>
        <w:tc>
          <w:tcPr>
            <w:tcW w:w="1160"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-7</w:t>
            </w:r>
          </w:p>
        </w:tc>
        <w:tc>
          <w:tcPr>
            <w:tcW w:w="1853"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-5</w:t>
            </w:r>
          </w:p>
        </w:tc>
      </w:tr>
      <w:tr w:rsidR="00690158" w:rsidRPr="00887821" w:rsidTr="00690158">
        <w:trPr>
          <w:trHeight w:val="66"/>
        </w:trPr>
        <w:tc>
          <w:tcPr>
            <w:tcW w:w="1987" w:type="pct"/>
            <w:shd w:val="clear" w:color="auto" w:fill="FFFFFF"/>
            <w:vAlign w:val="center"/>
          </w:tcPr>
          <w:p w:rsidR="00690158" w:rsidRPr="00887821" w:rsidRDefault="00690158" w:rsidP="00690158">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5.Температура застывания, °</w:t>
            </w:r>
            <w:proofErr w:type="gramStart"/>
            <w:r w:rsidRPr="00887821">
              <w:rPr>
                <w:rFonts w:ascii="Times New Roman" w:hAnsi="Times New Roman" w:cs="Times New Roman"/>
                <w:sz w:val="24"/>
                <w:szCs w:val="24"/>
              </w:rPr>
              <w:t>С</w:t>
            </w:r>
            <w:proofErr w:type="gramEnd"/>
          </w:p>
        </w:tc>
        <w:tc>
          <w:tcPr>
            <w:tcW w:w="1160"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-13</w:t>
            </w:r>
          </w:p>
        </w:tc>
        <w:tc>
          <w:tcPr>
            <w:tcW w:w="1853"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-10</w:t>
            </w:r>
          </w:p>
        </w:tc>
      </w:tr>
      <w:tr w:rsidR="00690158" w:rsidRPr="00887821" w:rsidTr="00690158">
        <w:trPr>
          <w:trHeight w:val="169"/>
        </w:trPr>
        <w:tc>
          <w:tcPr>
            <w:tcW w:w="1987" w:type="pct"/>
            <w:shd w:val="clear" w:color="auto" w:fill="FFFFFF"/>
            <w:vAlign w:val="center"/>
          </w:tcPr>
          <w:p w:rsidR="00690158" w:rsidRPr="00887821" w:rsidRDefault="00690158" w:rsidP="00690158">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6. Температура вспышки в закрытом тигле, °</w:t>
            </w:r>
            <w:proofErr w:type="gramStart"/>
            <w:r w:rsidRPr="00887821">
              <w:rPr>
                <w:rFonts w:ascii="Times New Roman" w:hAnsi="Times New Roman" w:cs="Times New Roman"/>
                <w:sz w:val="24"/>
                <w:szCs w:val="24"/>
              </w:rPr>
              <w:t>С</w:t>
            </w:r>
            <w:proofErr w:type="gramEnd"/>
          </w:p>
        </w:tc>
        <w:tc>
          <w:tcPr>
            <w:tcW w:w="1160"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75</w:t>
            </w:r>
          </w:p>
        </w:tc>
        <w:tc>
          <w:tcPr>
            <w:tcW w:w="1853"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62</w:t>
            </w:r>
          </w:p>
        </w:tc>
      </w:tr>
      <w:tr w:rsidR="00690158" w:rsidRPr="00887821" w:rsidTr="00690158">
        <w:trPr>
          <w:trHeight w:val="56"/>
        </w:trPr>
        <w:tc>
          <w:tcPr>
            <w:tcW w:w="1987" w:type="pct"/>
            <w:shd w:val="clear" w:color="auto" w:fill="FFFFFF"/>
            <w:vAlign w:val="center"/>
          </w:tcPr>
          <w:p w:rsidR="00A05FBC" w:rsidRPr="00887821" w:rsidRDefault="00690158" w:rsidP="00690158">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7. Массовая доля серы, %</w:t>
            </w:r>
          </w:p>
        </w:tc>
        <w:tc>
          <w:tcPr>
            <w:tcW w:w="1160"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0,1</w:t>
            </w:r>
          </w:p>
        </w:tc>
        <w:tc>
          <w:tcPr>
            <w:tcW w:w="1853"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Не более 0,1</w:t>
            </w:r>
          </w:p>
        </w:tc>
      </w:tr>
      <w:tr w:rsidR="00690158" w:rsidRPr="00887821" w:rsidTr="00690158">
        <w:trPr>
          <w:trHeight w:val="56"/>
        </w:trPr>
        <w:tc>
          <w:tcPr>
            <w:tcW w:w="1987" w:type="pct"/>
            <w:shd w:val="clear" w:color="auto" w:fill="FFFFFF"/>
            <w:vAlign w:val="center"/>
          </w:tcPr>
          <w:p w:rsidR="00A05FBC" w:rsidRPr="00887821" w:rsidRDefault="00690158" w:rsidP="00690158">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8. Испытание на медной пластинке</w:t>
            </w:r>
          </w:p>
        </w:tc>
        <w:tc>
          <w:tcPr>
            <w:tcW w:w="1160"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Выдерживает</w:t>
            </w:r>
          </w:p>
        </w:tc>
        <w:tc>
          <w:tcPr>
            <w:tcW w:w="1853"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Выдерживает</w:t>
            </w:r>
          </w:p>
        </w:tc>
      </w:tr>
      <w:tr w:rsidR="00690158" w:rsidRPr="00887821" w:rsidTr="00690158">
        <w:trPr>
          <w:trHeight w:val="56"/>
        </w:trPr>
        <w:tc>
          <w:tcPr>
            <w:tcW w:w="1987" w:type="pct"/>
            <w:shd w:val="clear" w:color="auto" w:fill="FFFFFF"/>
            <w:vAlign w:val="center"/>
          </w:tcPr>
          <w:p w:rsidR="00690158" w:rsidRPr="00887821" w:rsidRDefault="00690158" w:rsidP="00690158">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9. Концентрация фактических смол, мг на 100 см</w:t>
            </w:r>
            <w:r w:rsidRPr="00887821">
              <w:rPr>
                <w:rFonts w:ascii="Times New Roman" w:hAnsi="Times New Roman" w:cs="Times New Roman"/>
                <w:sz w:val="24"/>
                <w:szCs w:val="24"/>
                <w:vertAlign w:val="superscript"/>
              </w:rPr>
              <w:t>3</w:t>
            </w:r>
          </w:p>
        </w:tc>
        <w:tc>
          <w:tcPr>
            <w:tcW w:w="1160"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10</w:t>
            </w:r>
          </w:p>
        </w:tc>
        <w:tc>
          <w:tcPr>
            <w:tcW w:w="1853"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40</w:t>
            </w:r>
          </w:p>
        </w:tc>
      </w:tr>
      <w:tr w:rsidR="00690158" w:rsidRPr="00887821" w:rsidTr="00690158">
        <w:trPr>
          <w:trHeight w:val="56"/>
        </w:trPr>
        <w:tc>
          <w:tcPr>
            <w:tcW w:w="1987" w:type="pct"/>
            <w:shd w:val="clear" w:color="auto" w:fill="FFFFFF"/>
            <w:vAlign w:val="center"/>
          </w:tcPr>
          <w:p w:rsidR="00690158" w:rsidRPr="00887821" w:rsidRDefault="00690158" w:rsidP="00690158">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10.Плотность при 20</w:t>
            </w:r>
            <w:proofErr w:type="gramStart"/>
            <w:r w:rsidRPr="00887821">
              <w:rPr>
                <w:rFonts w:ascii="Times New Roman" w:hAnsi="Times New Roman" w:cs="Times New Roman"/>
                <w:sz w:val="24"/>
                <w:szCs w:val="24"/>
              </w:rPr>
              <w:t>°С</w:t>
            </w:r>
            <w:proofErr w:type="gramEnd"/>
            <w:r w:rsidRPr="00887821">
              <w:rPr>
                <w:rFonts w:ascii="Times New Roman" w:hAnsi="Times New Roman" w:cs="Times New Roman"/>
                <w:sz w:val="24"/>
                <w:szCs w:val="24"/>
              </w:rPr>
              <w:t>, кг/м</w:t>
            </w:r>
            <w:r w:rsidRPr="00887821">
              <w:rPr>
                <w:rFonts w:ascii="Times New Roman" w:hAnsi="Times New Roman" w:cs="Times New Roman"/>
                <w:sz w:val="24"/>
                <w:szCs w:val="24"/>
                <w:vertAlign w:val="superscript"/>
              </w:rPr>
              <w:t>3</w:t>
            </w:r>
            <w:r w:rsidRPr="00887821">
              <w:rPr>
                <w:rFonts w:ascii="Times New Roman" w:hAnsi="Times New Roman" w:cs="Times New Roman"/>
                <w:sz w:val="24"/>
                <w:szCs w:val="24"/>
              </w:rPr>
              <w:t>.</w:t>
            </w:r>
          </w:p>
        </w:tc>
        <w:tc>
          <w:tcPr>
            <w:tcW w:w="1160"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850</w:t>
            </w:r>
          </w:p>
        </w:tc>
        <w:tc>
          <w:tcPr>
            <w:tcW w:w="1853" w:type="pct"/>
            <w:shd w:val="clear" w:color="auto" w:fill="FFFFFF"/>
            <w:vAlign w:val="center"/>
          </w:tcPr>
          <w:p w:rsidR="00690158" w:rsidRPr="00887821" w:rsidRDefault="00690158" w:rsidP="00690158">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860</w:t>
            </w:r>
          </w:p>
        </w:tc>
      </w:tr>
    </w:tbl>
    <w:p w:rsidR="00690158" w:rsidRDefault="00690158" w:rsidP="00690158">
      <w:pPr>
        <w:spacing w:after="0" w:line="240" w:lineRule="auto"/>
        <w:ind w:firstLine="709"/>
        <w:jc w:val="both"/>
        <w:rPr>
          <w:rFonts w:ascii="Times New Roman" w:hAnsi="Times New Roman" w:cs="Times New Roman"/>
          <w:sz w:val="28"/>
          <w:szCs w:val="28"/>
        </w:rPr>
      </w:pPr>
    </w:p>
    <w:p w:rsidR="00690158" w:rsidRPr="00690158" w:rsidRDefault="00690158" w:rsidP="00887821">
      <w:pPr>
        <w:spacing w:after="0" w:line="240" w:lineRule="auto"/>
        <w:ind w:firstLine="709"/>
        <w:rPr>
          <w:rFonts w:ascii="Times New Roman" w:hAnsi="Times New Roman" w:cs="Times New Roman"/>
          <w:b/>
          <w:sz w:val="28"/>
          <w:szCs w:val="28"/>
        </w:rPr>
      </w:pPr>
      <w:r w:rsidRPr="00690158">
        <w:rPr>
          <w:rFonts w:ascii="Times New Roman" w:hAnsi="Times New Roman" w:cs="Times New Roman"/>
          <w:b/>
          <w:sz w:val="28"/>
          <w:szCs w:val="28"/>
        </w:rPr>
        <w:t>Решение:</w:t>
      </w:r>
    </w:p>
    <w:p w:rsidR="00690158" w:rsidRDefault="00690158" w:rsidP="0069015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w:t>
      </w:r>
      <w:r w:rsidRPr="00690158">
        <w:rPr>
          <w:rFonts w:ascii="Times New Roman" w:hAnsi="Times New Roman" w:cs="Times New Roman"/>
          <w:sz w:val="28"/>
          <w:szCs w:val="28"/>
        </w:rPr>
        <w:t>с ТУ 38,1011348-2003, полная марка дизельного топлива будет записана следующим образом: ДЛЭЧ-0,005-62 где</w:t>
      </w:r>
      <w:r>
        <w:rPr>
          <w:rFonts w:ascii="Times New Roman" w:hAnsi="Times New Roman" w:cs="Times New Roman"/>
          <w:sz w:val="28"/>
          <w:szCs w:val="28"/>
        </w:rPr>
        <w:t>:</w:t>
      </w:r>
      <w:r w:rsidRPr="00690158">
        <w:rPr>
          <w:rFonts w:ascii="Times New Roman" w:hAnsi="Times New Roman" w:cs="Times New Roman"/>
          <w:sz w:val="28"/>
          <w:szCs w:val="28"/>
        </w:rPr>
        <w:t xml:space="preserve"> </w:t>
      </w:r>
    </w:p>
    <w:p w:rsidR="00690158" w:rsidRDefault="00690158" w:rsidP="00690158">
      <w:pPr>
        <w:spacing w:after="0" w:line="240" w:lineRule="auto"/>
        <w:ind w:firstLine="709"/>
        <w:jc w:val="both"/>
        <w:rPr>
          <w:rFonts w:ascii="Times New Roman" w:hAnsi="Times New Roman" w:cs="Times New Roman"/>
          <w:sz w:val="28"/>
          <w:szCs w:val="28"/>
        </w:rPr>
      </w:pPr>
      <w:r w:rsidRPr="00690158">
        <w:rPr>
          <w:rFonts w:ascii="Times New Roman" w:hAnsi="Times New Roman" w:cs="Times New Roman"/>
          <w:sz w:val="28"/>
          <w:szCs w:val="28"/>
        </w:rPr>
        <w:t>Д - дизельное топливо;</w:t>
      </w:r>
    </w:p>
    <w:p w:rsidR="00690158" w:rsidRDefault="00690158" w:rsidP="0088782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Л </w:t>
      </w:r>
      <w:r w:rsidRPr="00690158">
        <w:rPr>
          <w:rFonts w:ascii="Times New Roman" w:hAnsi="Times New Roman" w:cs="Times New Roman"/>
          <w:sz w:val="28"/>
          <w:szCs w:val="28"/>
        </w:rPr>
        <w:t>- летнее дизельное топливо;</w:t>
      </w:r>
    </w:p>
    <w:p w:rsidR="00690158" w:rsidRDefault="00690158" w:rsidP="0088782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Э </w:t>
      </w:r>
      <w:r w:rsidRPr="00690158">
        <w:rPr>
          <w:rFonts w:ascii="Times New Roman" w:hAnsi="Times New Roman" w:cs="Times New Roman"/>
          <w:sz w:val="28"/>
          <w:szCs w:val="28"/>
        </w:rPr>
        <w:t>- экологически;</w:t>
      </w:r>
    </w:p>
    <w:p w:rsidR="00690158" w:rsidRDefault="00690158" w:rsidP="0088782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Ч </w:t>
      </w:r>
      <w:r w:rsidRPr="00690158">
        <w:rPr>
          <w:rFonts w:ascii="Times New Roman" w:hAnsi="Times New Roman" w:cs="Times New Roman"/>
          <w:sz w:val="28"/>
          <w:szCs w:val="28"/>
        </w:rPr>
        <w:t>- чистое;</w:t>
      </w:r>
    </w:p>
    <w:p w:rsidR="00690158" w:rsidRDefault="00690158" w:rsidP="00887821">
      <w:pPr>
        <w:spacing w:after="0" w:line="240" w:lineRule="auto"/>
        <w:jc w:val="both"/>
        <w:rPr>
          <w:rFonts w:ascii="Times New Roman" w:hAnsi="Times New Roman" w:cs="Times New Roman"/>
          <w:sz w:val="28"/>
          <w:szCs w:val="28"/>
        </w:rPr>
      </w:pPr>
      <w:r w:rsidRPr="00690158">
        <w:rPr>
          <w:rFonts w:ascii="Times New Roman" w:hAnsi="Times New Roman" w:cs="Times New Roman"/>
          <w:sz w:val="28"/>
          <w:szCs w:val="28"/>
        </w:rPr>
        <w:t>0,005 - содержание серы в топливе, %</w:t>
      </w:r>
    </w:p>
    <w:p w:rsidR="00690158" w:rsidRPr="00690158" w:rsidRDefault="00690158" w:rsidP="00887821">
      <w:pPr>
        <w:spacing w:after="0" w:line="240" w:lineRule="auto"/>
        <w:jc w:val="both"/>
        <w:rPr>
          <w:rFonts w:ascii="Times New Roman" w:hAnsi="Times New Roman" w:cs="Times New Roman"/>
          <w:sz w:val="28"/>
          <w:szCs w:val="28"/>
        </w:rPr>
      </w:pPr>
      <w:r w:rsidRPr="00690158">
        <w:rPr>
          <w:rFonts w:ascii="Times New Roman" w:hAnsi="Times New Roman" w:cs="Times New Roman"/>
          <w:sz w:val="28"/>
          <w:szCs w:val="28"/>
        </w:rPr>
        <w:t>62 - температура вспышки топлива, °С.</w:t>
      </w:r>
    </w:p>
    <w:p w:rsidR="00690158" w:rsidRPr="00887821" w:rsidRDefault="00690158" w:rsidP="00887821">
      <w:pPr>
        <w:pStyle w:val="af0"/>
        <w:ind w:firstLine="567"/>
        <w:jc w:val="both"/>
        <w:rPr>
          <w:rFonts w:ascii="Times New Roman" w:hAnsi="Times New Roman" w:cs="Times New Roman"/>
          <w:sz w:val="28"/>
          <w:szCs w:val="28"/>
        </w:rPr>
      </w:pPr>
      <w:proofErr w:type="spellStart"/>
      <w:r w:rsidRPr="00887821">
        <w:rPr>
          <w:rFonts w:ascii="Times New Roman" w:hAnsi="Times New Roman" w:cs="Times New Roman"/>
          <w:sz w:val="28"/>
          <w:szCs w:val="28"/>
        </w:rPr>
        <w:t>Цетановое</w:t>
      </w:r>
      <w:proofErr w:type="spellEnd"/>
      <w:r w:rsidRPr="00887821">
        <w:rPr>
          <w:rFonts w:ascii="Times New Roman" w:hAnsi="Times New Roman" w:cs="Times New Roman"/>
          <w:sz w:val="28"/>
          <w:szCs w:val="28"/>
        </w:rPr>
        <w:t xml:space="preserve"> число по данным лабораторных исследований равно 43 единицы, что меньше данных ТУ 38.1011348-2003(ЦЧ=45ед.), но на пропуске дизеля в работу эта разница в значении ЦЧ не скажется (ЦЧ не должно быть меньше 40 единиц).</w:t>
      </w:r>
    </w:p>
    <w:p w:rsidR="00690158" w:rsidRPr="00887821" w:rsidRDefault="00690158" w:rsidP="00887821">
      <w:pPr>
        <w:pStyle w:val="af0"/>
        <w:ind w:firstLine="567"/>
        <w:jc w:val="both"/>
        <w:rPr>
          <w:rFonts w:ascii="Times New Roman" w:hAnsi="Times New Roman" w:cs="Times New Roman"/>
          <w:sz w:val="28"/>
          <w:szCs w:val="28"/>
        </w:rPr>
      </w:pPr>
      <w:r w:rsidRPr="00887821">
        <w:rPr>
          <w:rFonts w:ascii="Times New Roman" w:hAnsi="Times New Roman" w:cs="Times New Roman"/>
          <w:sz w:val="28"/>
          <w:szCs w:val="28"/>
        </w:rPr>
        <w:t xml:space="preserve">Пусковые свойства дизельного топлива оцениваются температурой </w:t>
      </w:r>
      <w:proofErr w:type="spellStart"/>
      <w:r w:rsidRPr="00887821">
        <w:rPr>
          <w:rFonts w:ascii="Times New Roman" w:hAnsi="Times New Roman" w:cs="Times New Roman"/>
          <w:sz w:val="28"/>
          <w:szCs w:val="28"/>
        </w:rPr>
        <w:t>выкипания</w:t>
      </w:r>
      <w:proofErr w:type="spellEnd"/>
      <w:r w:rsidRPr="00887821">
        <w:rPr>
          <w:rFonts w:ascii="Times New Roman" w:hAnsi="Times New Roman" w:cs="Times New Roman"/>
          <w:sz w:val="28"/>
          <w:szCs w:val="28"/>
        </w:rPr>
        <w:t xml:space="preserve"> 50% топлива. В нашем случае </w:t>
      </w:r>
      <w:r w:rsidRPr="00887821">
        <w:rPr>
          <w:rFonts w:ascii="Times New Roman" w:hAnsi="Times New Roman" w:cs="Times New Roman"/>
          <w:sz w:val="28"/>
          <w:szCs w:val="28"/>
          <w:lang w:val="en-US"/>
        </w:rPr>
        <w:t>t</w:t>
      </w:r>
      <w:r w:rsidRPr="00887821">
        <w:rPr>
          <w:rFonts w:ascii="Times New Roman" w:hAnsi="Times New Roman" w:cs="Times New Roman"/>
          <w:sz w:val="28"/>
          <w:szCs w:val="28"/>
          <w:vertAlign w:val="subscript"/>
        </w:rPr>
        <w:t>50%</w:t>
      </w:r>
      <w:r w:rsidRPr="00887821">
        <w:rPr>
          <w:rFonts w:ascii="Times New Roman" w:hAnsi="Times New Roman" w:cs="Times New Roman"/>
          <w:sz w:val="28"/>
          <w:szCs w:val="28"/>
        </w:rPr>
        <w:t>=275</w:t>
      </w:r>
      <w:proofErr w:type="gramStart"/>
      <w:r w:rsidRPr="00887821">
        <w:rPr>
          <w:rFonts w:ascii="Times New Roman" w:hAnsi="Times New Roman" w:cs="Times New Roman"/>
          <w:sz w:val="28"/>
          <w:szCs w:val="28"/>
        </w:rPr>
        <w:t xml:space="preserve"> °С</w:t>
      </w:r>
      <w:proofErr w:type="gramEnd"/>
      <w:r w:rsidRPr="00887821">
        <w:rPr>
          <w:rFonts w:ascii="Times New Roman" w:hAnsi="Times New Roman" w:cs="Times New Roman"/>
          <w:sz w:val="28"/>
          <w:szCs w:val="28"/>
        </w:rPr>
        <w:t>, что ниже значений ТУ 38.1011348-2003, но не на много. Это касается и температуры t</w:t>
      </w:r>
      <w:r w:rsidRPr="00887821">
        <w:rPr>
          <w:rFonts w:ascii="Times New Roman" w:hAnsi="Times New Roman" w:cs="Times New Roman"/>
          <w:sz w:val="28"/>
          <w:szCs w:val="28"/>
          <w:vertAlign w:val="subscript"/>
        </w:rPr>
        <w:t>96%</w:t>
      </w:r>
      <w:r w:rsidRPr="00887821">
        <w:rPr>
          <w:rFonts w:ascii="Times New Roman" w:hAnsi="Times New Roman" w:cs="Times New Roman"/>
          <w:sz w:val="28"/>
          <w:szCs w:val="28"/>
        </w:rPr>
        <w:t>=359 °С) Такой фракционный состав дизельного топлива обеспечит достаточно полное сгорание топлива и мягкую работу дизеля.</w:t>
      </w:r>
    </w:p>
    <w:p w:rsidR="00690158" w:rsidRPr="00887821" w:rsidRDefault="00690158" w:rsidP="00887821">
      <w:pPr>
        <w:pStyle w:val="af0"/>
        <w:ind w:firstLine="567"/>
        <w:jc w:val="both"/>
        <w:rPr>
          <w:rFonts w:ascii="Times New Roman" w:hAnsi="Times New Roman" w:cs="Times New Roman"/>
          <w:sz w:val="28"/>
          <w:szCs w:val="28"/>
        </w:rPr>
      </w:pPr>
      <w:r w:rsidRPr="00887821">
        <w:rPr>
          <w:rFonts w:ascii="Times New Roman" w:hAnsi="Times New Roman" w:cs="Times New Roman"/>
          <w:sz w:val="28"/>
          <w:szCs w:val="28"/>
        </w:rPr>
        <w:t xml:space="preserve">Одно из важнейших требований к качеству дизельного топлива - </w:t>
      </w:r>
      <w:proofErr w:type="gramStart"/>
      <w:r w:rsidRPr="00887821">
        <w:rPr>
          <w:rFonts w:ascii="Times New Roman" w:hAnsi="Times New Roman" w:cs="Times New Roman"/>
          <w:sz w:val="28"/>
          <w:szCs w:val="28"/>
        </w:rPr>
        <w:t>легкая</w:t>
      </w:r>
      <w:proofErr w:type="gramEnd"/>
      <w:r w:rsidRPr="00887821">
        <w:rPr>
          <w:rFonts w:ascii="Times New Roman" w:hAnsi="Times New Roman" w:cs="Times New Roman"/>
          <w:sz w:val="28"/>
          <w:szCs w:val="28"/>
        </w:rPr>
        <w:t xml:space="preserve"> </w:t>
      </w:r>
      <w:proofErr w:type="spellStart"/>
      <w:r w:rsidRPr="00887821">
        <w:rPr>
          <w:rFonts w:ascii="Times New Roman" w:hAnsi="Times New Roman" w:cs="Times New Roman"/>
          <w:sz w:val="28"/>
          <w:szCs w:val="28"/>
        </w:rPr>
        <w:t>прокачиваемость</w:t>
      </w:r>
      <w:proofErr w:type="spellEnd"/>
      <w:r w:rsidRPr="00887821">
        <w:rPr>
          <w:rFonts w:ascii="Times New Roman" w:hAnsi="Times New Roman" w:cs="Times New Roman"/>
          <w:sz w:val="28"/>
          <w:szCs w:val="28"/>
        </w:rPr>
        <w:t xml:space="preserve"> при различных температурах окружающей среды. Это качество определяется вязкостью и температурой застывания топлива. Эти показатели исследуемого топлива находятся в пределах значениях ГОСТа.</w:t>
      </w:r>
    </w:p>
    <w:p w:rsidR="00690158" w:rsidRPr="00887821" w:rsidRDefault="00690158" w:rsidP="00887821">
      <w:pPr>
        <w:pStyle w:val="af0"/>
        <w:ind w:firstLine="567"/>
        <w:jc w:val="both"/>
        <w:rPr>
          <w:rFonts w:ascii="Times New Roman" w:hAnsi="Times New Roman" w:cs="Times New Roman"/>
          <w:sz w:val="28"/>
          <w:szCs w:val="28"/>
        </w:rPr>
      </w:pPr>
      <w:r w:rsidRPr="00887821">
        <w:rPr>
          <w:rFonts w:ascii="Times New Roman" w:hAnsi="Times New Roman" w:cs="Times New Roman"/>
          <w:sz w:val="28"/>
          <w:szCs w:val="28"/>
        </w:rPr>
        <w:t>По температуре вспышки оценивают огнеопасность нефтепродуктов, а также количество фракций топлива с высоким давлением паро</w:t>
      </w:r>
      <w:proofErr w:type="gramStart"/>
      <w:r w:rsidRPr="00887821">
        <w:rPr>
          <w:rFonts w:ascii="Times New Roman" w:hAnsi="Times New Roman" w:cs="Times New Roman"/>
          <w:sz w:val="28"/>
          <w:szCs w:val="28"/>
        </w:rPr>
        <w:t>в(</w:t>
      </w:r>
      <w:proofErr w:type="gramEnd"/>
      <w:r w:rsidRPr="00887821">
        <w:rPr>
          <w:rFonts w:ascii="Times New Roman" w:hAnsi="Times New Roman" w:cs="Times New Roman"/>
          <w:sz w:val="28"/>
          <w:szCs w:val="28"/>
        </w:rPr>
        <w:t>легколетучие фракции топлива).</w:t>
      </w:r>
    </w:p>
    <w:p w:rsidR="00690158" w:rsidRPr="00887821" w:rsidRDefault="00690158" w:rsidP="00887821">
      <w:pPr>
        <w:pStyle w:val="af0"/>
        <w:ind w:firstLine="567"/>
        <w:jc w:val="both"/>
        <w:rPr>
          <w:rFonts w:ascii="Times New Roman" w:hAnsi="Times New Roman" w:cs="Times New Roman"/>
          <w:sz w:val="28"/>
          <w:szCs w:val="28"/>
        </w:rPr>
      </w:pPr>
      <w:r w:rsidRPr="00887821">
        <w:rPr>
          <w:rFonts w:ascii="Times New Roman" w:hAnsi="Times New Roman" w:cs="Times New Roman"/>
          <w:sz w:val="28"/>
          <w:szCs w:val="28"/>
        </w:rPr>
        <w:t xml:space="preserve">Повышенный износ деталей имеет не только коррозионный характер, но обусловливается также воздействием нагаров высокой плотности и </w:t>
      </w:r>
      <w:proofErr w:type="spellStart"/>
      <w:r w:rsidRPr="00887821">
        <w:rPr>
          <w:rFonts w:ascii="Times New Roman" w:hAnsi="Times New Roman" w:cs="Times New Roman"/>
          <w:sz w:val="28"/>
          <w:szCs w:val="28"/>
        </w:rPr>
        <w:t>образивности</w:t>
      </w:r>
      <w:proofErr w:type="spellEnd"/>
      <w:r w:rsidRPr="00887821">
        <w:rPr>
          <w:rFonts w:ascii="Times New Roman" w:hAnsi="Times New Roman" w:cs="Times New Roman"/>
          <w:sz w:val="28"/>
          <w:szCs w:val="28"/>
        </w:rPr>
        <w:t xml:space="preserve">. На всё это влияет большое содержание серы и сернистых соединений в топливе. Для исследуемого топлива массовая доля серы равна 0,1%, что соответствует ТУ 38.1011348-2003 (не более 0,1%). </w:t>
      </w:r>
    </w:p>
    <w:p w:rsidR="00690158" w:rsidRPr="00887821" w:rsidRDefault="00690158" w:rsidP="00887821">
      <w:pPr>
        <w:pStyle w:val="af0"/>
        <w:ind w:firstLine="567"/>
        <w:jc w:val="both"/>
        <w:rPr>
          <w:rFonts w:ascii="Times New Roman" w:hAnsi="Times New Roman" w:cs="Times New Roman"/>
          <w:sz w:val="28"/>
          <w:szCs w:val="28"/>
        </w:rPr>
      </w:pPr>
      <w:r w:rsidRPr="00887821">
        <w:rPr>
          <w:rFonts w:ascii="Times New Roman" w:hAnsi="Times New Roman" w:cs="Times New Roman"/>
          <w:sz w:val="28"/>
          <w:szCs w:val="28"/>
        </w:rPr>
        <w:lastRenderedPageBreak/>
        <w:t>Активность действия сернистых соединений в топливе проверяют</w:t>
      </w:r>
      <w:r w:rsidR="00AB1689" w:rsidRPr="00887821">
        <w:rPr>
          <w:rFonts w:ascii="Times New Roman" w:hAnsi="Times New Roman" w:cs="Times New Roman"/>
          <w:sz w:val="28"/>
          <w:szCs w:val="28"/>
        </w:rPr>
        <w:t xml:space="preserve"> </w:t>
      </w:r>
      <w:r w:rsidRPr="00887821">
        <w:rPr>
          <w:rFonts w:ascii="Times New Roman" w:hAnsi="Times New Roman" w:cs="Times New Roman"/>
          <w:sz w:val="28"/>
          <w:szCs w:val="28"/>
        </w:rPr>
        <w:t xml:space="preserve">пробой на медную пластинку. </w:t>
      </w:r>
      <w:proofErr w:type="gramStart"/>
      <w:r w:rsidRPr="00887821">
        <w:rPr>
          <w:rFonts w:ascii="Times New Roman" w:hAnsi="Times New Roman" w:cs="Times New Roman"/>
          <w:sz w:val="28"/>
          <w:szCs w:val="28"/>
        </w:rPr>
        <w:t>В соответствии сданными анализа дизельного топлива ДЛЗЧ-0,005-62, эту пробу выдерживает) Двигатель будет работать без повышенного образования отложений во впускной системе и без значительного нагарообраз</w:t>
      </w:r>
      <w:r w:rsidR="00AB1689" w:rsidRPr="00887821">
        <w:rPr>
          <w:rFonts w:ascii="Times New Roman" w:hAnsi="Times New Roman" w:cs="Times New Roman"/>
          <w:sz w:val="28"/>
          <w:szCs w:val="28"/>
        </w:rPr>
        <w:t xml:space="preserve">ования в камере сгорания, если </w:t>
      </w:r>
      <w:r w:rsidRPr="00887821">
        <w:rPr>
          <w:rFonts w:ascii="Times New Roman" w:hAnsi="Times New Roman" w:cs="Times New Roman"/>
          <w:sz w:val="28"/>
          <w:szCs w:val="28"/>
        </w:rPr>
        <w:t xml:space="preserve">содержание фактических смол в топливе будет находиться в пределах не более 25 </w:t>
      </w:r>
      <w:r w:rsidR="00AB1689" w:rsidRPr="00887821">
        <w:rPr>
          <w:rFonts w:ascii="Times New Roman" w:hAnsi="Times New Roman" w:cs="Times New Roman"/>
          <w:sz w:val="28"/>
          <w:szCs w:val="28"/>
        </w:rPr>
        <w:t xml:space="preserve">мг/100 </w:t>
      </w:r>
      <w:r w:rsidRPr="00887821">
        <w:rPr>
          <w:rFonts w:ascii="Times New Roman" w:hAnsi="Times New Roman" w:cs="Times New Roman"/>
          <w:sz w:val="28"/>
          <w:szCs w:val="28"/>
        </w:rPr>
        <w:t>см</w:t>
      </w:r>
      <w:r w:rsidRPr="00887821">
        <w:rPr>
          <w:rFonts w:ascii="Times New Roman" w:hAnsi="Times New Roman" w:cs="Times New Roman"/>
          <w:sz w:val="28"/>
          <w:szCs w:val="28"/>
          <w:vertAlign w:val="superscript"/>
        </w:rPr>
        <w:t>3</w:t>
      </w:r>
      <w:r w:rsidRPr="00887821">
        <w:rPr>
          <w:rFonts w:ascii="Times New Roman" w:hAnsi="Times New Roman" w:cs="Times New Roman"/>
          <w:sz w:val="28"/>
          <w:szCs w:val="28"/>
        </w:rPr>
        <w:t xml:space="preserve"> (в нашем случае имеет 10 мг/ЮОсм</w:t>
      </w:r>
      <w:r w:rsidRPr="00887821">
        <w:rPr>
          <w:rFonts w:ascii="Times New Roman" w:hAnsi="Times New Roman" w:cs="Times New Roman"/>
          <w:sz w:val="28"/>
          <w:szCs w:val="28"/>
          <w:vertAlign w:val="superscript"/>
        </w:rPr>
        <w:t>3</w:t>
      </w:r>
      <w:r w:rsidRPr="00887821">
        <w:rPr>
          <w:rFonts w:ascii="Times New Roman" w:hAnsi="Times New Roman" w:cs="Times New Roman"/>
          <w:sz w:val="28"/>
          <w:szCs w:val="28"/>
        </w:rPr>
        <w:t>, что в целом нормально и соотв</w:t>
      </w:r>
      <w:r w:rsidR="00AB1689" w:rsidRPr="00887821">
        <w:rPr>
          <w:rFonts w:ascii="Times New Roman" w:hAnsi="Times New Roman" w:cs="Times New Roman"/>
          <w:sz w:val="28"/>
          <w:szCs w:val="28"/>
        </w:rPr>
        <w:t>етствует требованиям стандарта).</w:t>
      </w:r>
      <w:proofErr w:type="gramEnd"/>
    </w:p>
    <w:p w:rsidR="00690158" w:rsidRPr="00887821" w:rsidRDefault="00690158" w:rsidP="00887821">
      <w:pPr>
        <w:pStyle w:val="af0"/>
        <w:ind w:firstLine="567"/>
        <w:jc w:val="both"/>
        <w:rPr>
          <w:rFonts w:ascii="Times New Roman" w:hAnsi="Times New Roman" w:cs="Times New Roman"/>
          <w:sz w:val="28"/>
          <w:szCs w:val="28"/>
        </w:rPr>
      </w:pPr>
      <w:r w:rsidRPr="00887821">
        <w:rPr>
          <w:rFonts w:ascii="Times New Roman" w:hAnsi="Times New Roman" w:cs="Times New Roman"/>
          <w:sz w:val="28"/>
          <w:szCs w:val="28"/>
        </w:rPr>
        <w:t xml:space="preserve">По плотности топлива судят о преобладании в них тех или иных групп </w:t>
      </w:r>
      <w:r w:rsidR="00AB1689" w:rsidRPr="00887821">
        <w:rPr>
          <w:rFonts w:ascii="Times New Roman" w:hAnsi="Times New Roman" w:cs="Times New Roman"/>
          <w:sz w:val="28"/>
          <w:szCs w:val="28"/>
        </w:rPr>
        <w:t>углеводородов (</w:t>
      </w:r>
      <w:r w:rsidRPr="00887821">
        <w:rPr>
          <w:rFonts w:ascii="Times New Roman" w:hAnsi="Times New Roman" w:cs="Times New Roman"/>
          <w:sz w:val="28"/>
          <w:szCs w:val="28"/>
        </w:rPr>
        <w:t xml:space="preserve">более легких или тяжелых), для исследуемого топлива </w:t>
      </w:r>
      <w:proofErr w:type="gramStart"/>
      <w:r w:rsidRPr="00887821">
        <w:rPr>
          <w:rFonts w:ascii="Times New Roman" w:hAnsi="Times New Roman" w:cs="Times New Roman"/>
          <w:sz w:val="28"/>
          <w:szCs w:val="28"/>
        </w:rPr>
        <w:t>равна</w:t>
      </w:r>
      <w:proofErr w:type="gramEnd"/>
      <w:r w:rsidRPr="00887821">
        <w:rPr>
          <w:rFonts w:ascii="Times New Roman" w:hAnsi="Times New Roman" w:cs="Times New Roman"/>
          <w:sz w:val="28"/>
          <w:szCs w:val="28"/>
        </w:rPr>
        <w:t xml:space="preserve"> 850 кг/м</w:t>
      </w:r>
      <w:r w:rsidR="00AB1689" w:rsidRPr="00887821">
        <w:rPr>
          <w:rFonts w:ascii="Times New Roman" w:hAnsi="Times New Roman" w:cs="Times New Roman"/>
          <w:sz w:val="28"/>
          <w:szCs w:val="28"/>
          <w:vertAlign w:val="superscript"/>
        </w:rPr>
        <w:t>3</w:t>
      </w:r>
      <w:r w:rsidR="00AB1689" w:rsidRPr="00887821">
        <w:rPr>
          <w:rFonts w:ascii="Times New Roman" w:hAnsi="Times New Roman" w:cs="Times New Roman"/>
          <w:sz w:val="28"/>
          <w:szCs w:val="28"/>
        </w:rPr>
        <w:t>,</w:t>
      </w:r>
      <w:r w:rsidRPr="00887821">
        <w:rPr>
          <w:rFonts w:ascii="Times New Roman" w:hAnsi="Times New Roman" w:cs="Times New Roman"/>
          <w:sz w:val="28"/>
          <w:szCs w:val="28"/>
        </w:rPr>
        <w:t xml:space="preserve"> что не очень о</w:t>
      </w:r>
      <w:r w:rsidR="00AB1689" w:rsidRPr="00887821">
        <w:rPr>
          <w:rFonts w:ascii="Times New Roman" w:hAnsi="Times New Roman" w:cs="Times New Roman"/>
          <w:sz w:val="28"/>
          <w:szCs w:val="28"/>
        </w:rPr>
        <w:t>тличается от ТУ 38.1011348-2003 (</w:t>
      </w:r>
      <w:r w:rsidRPr="00887821">
        <w:rPr>
          <w:rFonts w:ascii="Times New Roman" w:hAnsi="Times New Roman" w:cs="Times New Roman"/>
          <w:sz w:val="28"/>
          <w:szCs w:val="28"/>
        </w:rPr>
        <w:t>не более 860 кг/м</w:t>
      </w:r>
      <w:r w:rsidRPr="00887821">
        <w:rPr>
          <w:rFonts w:ascii="Times New Roman" w:hAnsi="Times New Roman" w:cs="Times New Roman"/>
          <w:sz w:val="28"/>
          <w:szCs w:val="28"/>
          <w:vertAlign w:val="superscript"/>
        </w:rPr>
        <w:t>3</w:t>
      </w:r>
      <w:r w:rsidR="00AB1689" w:rsidRPr="00887821">
        <w:rPr>
          <w:rFonts w:ascii="Times New Roman" w:hAnsi="Times New Roman" w:cs="Times New Roman"/>
          <w:sz w:val="28"/>
          <w:szCs w:val="28"/>
        </w:rPr>
        <w:t xml:space="preserve">). </w:t>
      </w:r>
    </w:p>
    <w:p w:rsidR="00690158" w:rsidRPr="00887821" w:rsidRDefault="00690158" w:rsidP="00887821">
      <w:pPr>
        <w:pStyle w:val="af0"/>
        <w:ind w:firstLine="567"/>
        <w:jc w:val="both"/>
        <w:rPr>
          <w:rFonts w:ascii="Times New Roman" w:hAnsi="Times New Roman" w:cs="Times New Roman"/>
          <w:sz w:val="28"/>
          <w:szCs w:val="28"/>
        </w:rPr>
      </w:pPr>
      <w:r w:rsidRPr="00887821">
        <w:rPr>
          <w:rFonts w:ascii="Times New Roman" w:hAnsi="Times New Roman" w:cs="Times New Roman"/>
          <w:sz w:val="28"/>
          <w:szCs w:val="28"/>
        </w:rPr>
        <w:t>Построим кривую разгонки топлива марки ДЛЭЧ-0,005-62:</w:t>
      </w:r>
    </w:p>
    <w:p w:rsidR="00AB1689" w:rsidRDefault="00AB1689" w:rsidP="00887821">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988560" cy="2595116"/>
            <wp:effectExtent l="19050" t="0" r="254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Фрагмент дизель.jpg"/>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988560" cy="2595116"/>
                    </a:xfrm>
                    <a:prstGeom prst="rect">
                      <a:avLst/>
                    </a:prstGeom>
                  </pic:spPr>
                </pic:pic>
              </a:graphicData>
            </a:graphic>
          </wp:inline>
        </w:drawing>
      </w:r>
    </w:p>
    <w:p w:rsidR="00AB1689" w:rsidRDefault="00780FC7" w:rsidP="00780FC7">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Кривая разгонки дизельного топлива марки ДЛЭЧ</w:t>
      </w:r>
    </w:p>
    <w:p w:rsidR="00780FC7" w:rsidRDefault="00780FC7" w:rsidP="00780FC7">
      <w:pPr>
        <w:spacing w:after="0" w:line="240" w:lineRule="auto"/>
        <w:ind w:firstLine="709"/>
        <w:jc w:val="both"/>
        <w:rPr>
          <w:rFonts w:ascii="Times New Roman" w:hAnsi="Times New Roman" w:cs="Times New Roman"/>
          <w:b/>
          <w:sz w:val="28"/>
          <w:szCs w:val="28"/>
        </w:rPr>
      </w:pPr>
    </w:p>
    <w:p w:rsidR="00780FC7" w:rsidRPr="00780FC7" w:rsidRDefault="00780FC7" w:rsidP="00780FC7">
      <w:pPr>
        <w:spacing w:after="0" w:line="240" w:lineRule="auto"/>
        <w:ind w:firstLine="709"/>
        <w:jc w:val="both"/>
        <w:rPr>
          <w:rFonts w:ascii="Times New Roman" w:hAnsi="Times New Roman" w:cs="Times New Roman"/>
          <w:sz w:val="28"/>
          <w:szCs w:val="28"/>
        </w:rPr>
      </w:pPr>
      <w:r w:rsidRPr="00780FC7">
        <w:rPr>
          <w:rFonts w:ascii="Times New Roman" w:hAnsi="Times New Roman" w:cs="Times New Roman"/>
          <w:b/>
          <w:sz w:val="28"/>
          <w:szCs w:val="28"/>
        </w:rPr>
        <w:t>Вывод:</w:t>
      </w:r>
      <w:r w:rsidRPr="00780FC7">
        <w:rPr>
          <w:rFonts w:ascii="Times New Roman" w:hAnsi="Times New Roman" w:cs="Times New Roman"/>
          <w:sz w:val="28"/>
          <w:szCs w:val="28"/>
        </w:rPr>
        <w:t xml:space="preserve"> в ц</w:t>
      </w:r>
      <w:r w:rsidR="004C07E2">
        <w:rPr>
          <w:rFonts w:ascii="Times New Roman" w:hAnsi="Times New Roman" w:cs="Times New Roman"/>
          <w:sz w:val="28"/>
          <w:szCs w:val="28"/>
        </w:rPr>
        <w:t>елом дизельное топливо марки ДЛ</w:t>
      </w:r>
      <w:r w:rsidRPr="00780FC7">
        <w:rPr>
          <w:rFonts w:ascii="Times New Roman" w:hAnsi="Times New Roman" w:cs="Times New Roman"/>
          <w:sz w:val="28"/>
          <w:szCs w:val="28"/>
        </w:rPr>
        <w:t>ЭЧ-0,005-62 пригодно к эксплуатации, т.к. результаты исследований соответствуют ТУ 38.1011348- 2003(с небольшими отклонениями).</w:t>
      </w:r>
    </w:p>
    <w:p w:rsidR="00AB1689" w:rsidRPr="00690158" w:rsidRDefault="00AB1689" w:rsidP="00AB1689">
      <w:pPr>
        <w:spacing w:after="0" w:line="240" w:lineRule="auto"/>
        <w:ind w:firstLine="709"/>
        <w:rPr>
          <w:rFonts w:ascii="Times New Roman" w:hAnsi="Times New Roman" w:cs="Times New Roman"/>
          <w:sz w:val="28"/>
          <w:szCs w:val="28"/>
        </w:rPr>
      </w:pPr>
    </w:p>
    <w:p w:rsidR="00BE06E4" w:rsidRDefault="00BE06E4" w:rsidP="00690158">
      <w:pPr>
        <w:spacing w:after="0" w:line="240" w:lineRule="auto"/>
        <w:ind w:firstLine="709"/>
        <w:jc w:val="both"/>
        <w:rPr>
          <w:rFonts w:ascii="Times New Roman" w:eastAsia="Times New Roman" w:hAnsi="Times New Roman" w:cs="Times New Roman"/>
          <w:sz w:val="28"/>
          <w:szCs w:val="28"/>
        </w:rPr>
      </w:pPr>
      <w:r>
        <w:br w:type="page"/>
      </w:r>
    </w:p>
    <w:p w:rsidR="00BE06E4" w:rsidRPr="00887821" w:rsidRDefault="00887821" w:rsidP="00BE06E4">
      <w:pPr>
        <w:pStyle w:val="20"/>
        <w:spacing w:before="0" w:after="0" w:line="240" w:lineRule="auto"/>
        <w:ind w:firstLine="709"/>
        <w:jc w:val="center"/>
        <w:rPr>
          <w:b/>
        </w:rPr>
      </w:pPr>
      <w:r w:rsidRPr="00887821">
        <w:rPr>
          <w:b/>
        </w:rPr>
        <w:lastRenderedPageBreak/>
        <w:t>ПРИЛОЖЕНИЯ</w:t>
      </w:r>
    </w:p>
    <w:p w:rsidR="004C07E2" w:rsidRDefault="004C07E2" w:rsidP="004C07E2">
      <w:pPr>
        <w:pStyle w:val="20"/>
        <w:spacing w:before="0" w:after="0"/>
        <w:ind w:firstLine="709"/>
        <w:jc w:val="center"/>
        <w:rPr>
          <w:b/>
        </w:rPr>
      </w:pPr>
    </w:p>
    <w:p w:rsidR="004C07E2" w:rsidRPr="004C07E2" w:rsidRDefault="004C07E2" w:rsidP="004C07E2">
      <w:pPr>
        <w:pStyle w:val="20"/>
        <w:spacing w:before="0" w:after="0"/>
        <w:ind w:firstLine="709"/>
        <w:jc w:val="center"/>
        <w:rPr>
          <w:b/>
        </w:rPr>
      </w:pPr>
      <w:r w:rsidRPr="004C07E2">
        <w:rPr>
          <w:b/>
        </w:rPr>
        <w:t>Топливо дизель</w:t>
      </w:r>
      <w:r>
        <w:rPr>
          <w:b/>
        </w:rPr>
        <w:t xml:space="preserve">ное автомобильное(ЕН-590) Сорт </w:t>
      </w:r>
      <w:r>
        <w:rPr>
          <w:b/>
          <w:lang w:val="en-US"/>
        </w:rPr>
        <w:t>F</w:t>
      </w:r>
      <w:r w:rsidRPr="004C07E2">
        <w:rPr>
          <w:b/>
        </w:rPr>
        <w:t>, вид II</w:t>
      </w:r>
    </w:p>
    <w:p w:rsidR="004C07E2" w:rsidRPr="004C07E2" w:rsidRDefault="004C07E2" w:rsidP="004C07E2">
      <w:pPr>
        <w:pStyle w:val="20"/>
        <w:spacing w:before="0" w:after="0"/>
        <w:ind w:firstLine="709"/>
        <w:jc w:val="center"/>
        <w:rPr>
          <w:b/>
        </w:rPr>
      </w:pPr>
      <w:r w:rsidRPr="004C07E2">
        <w:rPr>
          <w:b/>
        </w:rPr>
        <w:t>по ТУ 38.401-58-296-2005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646"/>
        <w:gridCol w:w="3810"/>
        <w:gridCol w:w="1060"/>
        <w:gridCol w:w="660"/>
        <w:gridCol w:w="300"/>
        <w:gridCol w:w="917"/>
        <w:gridCol w:w="930"/>
        <w:gridCol w:w="901"/>
        <w:gridCol w:w="991"/>
      </w:tblGrid>
      <w:tr w:rsidR="00780FC7" w:rsidRPr="00887821" w:rsidTr="00780FC7">
        <w:trPr>
          <w:trHeight w:val="470"/>
        </w:trPr>
        <w:tc>
          <w:tcPr>
            <w:tcW w:w="316" w:type="pct"/>
            <w:vMerge w:val="restar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w:t>
            </w:r>
          </w:p>
        </w:tc>
        <w:tc>
          <w:tcPr>
            <w:tcW w:w="1865" w:type="pct"/>
            <w:vMerge w:val="restar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Наименование показателей</w:t>
            </w:r>
          </w:p>
        </w:tc>
        <w:tc>
          <w:tcPr>
            <w:tcW w:w="842" w:type="pct"/>
            <w:gridSpan w:val="2"/>
            <w:vMerge w:val="restar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Единицы измерения</w:t>
            </w:r>
          </w:p>
        </w:tc>
        <w:tc>
          <w:tcPr>
            <w:tcW w:w="1977" w:type="pct"/>
            <w:gridSpan w:val="5"/>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Пределы</w:t>
            </w:r>
          </w:p>
        </w:tc>
      </w:tr>
      <w:tr w:rsidR="00780FC7" w:rsidRPr="00887821" w:rsidTr="00780FC7">
        <w:trPr>
          <w:trHeight w:val="56"/>
        </w:trPr>
        <w:tc>
          <w:tcPr>
            <w:tcW w:w="316" w:type="pct"/>
            <w:vMerge/>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p>
        </w:tc>
        <w:tc>
          <w:tcPr>
            <w:tcW w:w="1865" w:type="pct"/>
            <w:vMerge/>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p>
        </w:tc>
        <w:tc>
          <w:tcPr>
            <w:tcW w:w="842" w:type="pct"/>
            <w:gridSpan w:val="2"/>
            <w:vMerge/>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минимальные</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максимальные</w:t>
            </w:r>
          </w:p>
        </w:tc>
      </w:tr>
      <w:tr w:rsidR="00780FC7" w:rsidRPr="00887821" w:rsidTr="00780FC7">
        <w:trPr>
          <w:trHeight w:val="358"/>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proofErr w:type="spellStart"/>
            <w:r w:rsidRPr="00887821">
              <w:rPr>
                <w:rFonts w:ascii="Times New Roman" w:hAnsi="Times New Roman" w:cs="Times New Roman"/>
                <w:sz w:val="24"/>
                <w:szCs w:val="24"/>
              </w:rPr>
              <w:t>Цетановое</w:t>
            </w:r>
            <w:proofErr w:type="spellEnd"/>
            <w:r w:rsidRPr="00887821">
              <w:rPr>
                <w:rFonts w:ascii="Times New Roman" w:hAnsi="Times New Roman" w:cs="Times New Roman"/>
                <w:sz w:val="24"/>
                <w:szCs w:val="24"/>
              </w:rPr>
              <w:t xml:space="preserve"> число</w:t>
            </w:r>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51,0</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w:t>
            </w:r>
          </w:p>
        </w:tc>
      </w:tr>
      <w:tr w:rsidR="00780FC7" w:rsidRPr="00887821" w:rsidTr="00780FC7">
        <w:trPr>
          <w:trHeight w:val="56"/>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proofErr w:type="spellStart"/>
            <w:r w:rsidRPr="00887821">
              <w:rPr>
                <w:rFonts w:ascii="Times New Roman" w:hAnsi="Times New Roman" w:cs="Times New Roman"/>
                <w:sz w:val="24"/>
                <w:szCs w:val="24"/>
              </w:rPr>
              <w:t>Цетановый</w:t>
            </w:r>
            <w:proofErr w:type="spellEnd"/>
            <w:r w:rsidRPr="00887821">
              <w:rPr>
                <w:rFonts w:ascii="Times New Roman" w:hAnsi="Times New Roman" w:cs="Times New Roman"/>
                <w:sz w:val="24"/>
                <w:szCs w:val="24"/>
              </w:rPr>
              <w:t xml:space="preserve"> индекс</w:t>
            </w:r>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46,1</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w:t>
            </w:r>
          </w:p>
        </w:tc>
      </w:tr>
      <w:tr w:rsidR="00780FC7" w:rsidRPr="00887821" w:rsidTr="00780FC7">
        <w:trPr>
          <w:trHeight w:val="56"/>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3.</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Плотность при 15</w:t>
            </w:r>
            <w:proofErr w:type="gramStart"/>
            <w:r w:rsidRPr="00887821">
              <w:rPr>
                <w:rFonts w:ascii="Times New Roman" w:hAnsi="Times New Roman" w:cs="Times New Roman"/>
                <w:sz w:val="24"/>
                <w:szCs w:val="24"/>
              </w:rPr>
              <w:t>°С</w:t>
            </w:r>
            <w:proofErr w:type="gramEnd"/>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proofErr w:type="gramStart"/>
            <w:r w:rsidRPr="00887821">
              <w:rPr>
                <w:rFonts w:ascii="Times New Roman" w:hAnsi="Times New Roman" w:cs="Times New Roman"/>
                <w:sz w:val="24"/>
                <w:szCs w:val="24"/>
              </w:rPr>
              <w:t>кг</w:t>
            </w:r>
            <w:proofErr w:type="gramEnd"/>
            <w:r w:rsidRPr="00887821">
              <w:rPr>
                <w:rFonts w:ascii="Times New Roman" w:hAnsi="Times New Roman" w:cs="Times New Roman"/>
                <w:sz w:val="24"/>
                <w:szCs w:val="24"/>
              </w:rPr>
              <w:t>/м3</w:t>
            </w: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820</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845</w:t>
            </w:r>
          </w:p>
        </w:tc>
      </w:tr>
      <w:tr w:rsidR="00780FC7" w:rsidRPr="00887821" w:rsidTr="00780FC7">
        <w:trPr>
          <w:trHeight w:val="260"/>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Полициклические ароматические углеводороды</w:t>
            </w:r>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%(масс)</w:t>
            </w: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11</w:t>
            </w:r>
          </w:p>
        </w:tc>
      </w:tr>
      <w:tr w:rsidR="00780FC7" w:rsidRPr="00887821" w:rsidTr="00780FC7">
        <w:trPr>
          <w:trHeight w:val="129"/>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5.</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Содержание серы, II вид</w:t>
            </w:r>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мг/кг</w:t>
            </w: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50</w:t>
            </w:r>
          </w:p>
        </w:tc>
      </w:tr>
      <w:tr w:rsidR="00780FC7" w:rsidRPr="00887821" w:rsidTr="00780FC7">
        <w:trPr>
          <w:trHeight w:val="56"/>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6.</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Температура вспышки</w:t>
            </w:r>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°С</w:t>
            </w: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выше 55</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w:t>
            </w:r>
          </w:p>
        </w:tc>
      </w:tr>
      <w:tr w:rsidR="00780FC7" w:rsidRPr="00887821" w:rsidTr="00780FC7">
        <w:trPr>
          <w:trHeight w:val="409"/>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7.</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Коксовый остаток(10%-ого остатка разгонки)</w:t>
            </w:r>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%(масс)</w:t>
            </w: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0,30</w:t>
            </w:r>
          </w:p>
        </w:tc>
      </w:tr>
      <w:tr w:rsidR="00780FC7" w:rsidRPr="00887821" w:rsidTr="00780FC7">
        <w:trPr>
          <w:trHeight w:val="75"/>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8.</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Зольность</w:t>
            </w:r>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%(масс)</w:t>
            </w: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0,01</w:t>
            </w:r>
          </w:p>
        </w:tc>
      </w:tr>
      <w:tr w:rsidR="00780FC7" w:rsidRPr="00887821" w:rsidTr="00780FC7">
        <w:trPr>
          <w:trHeight w:val="56"/>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9.</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Содержание воды</w:t>
            </w:r>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мг/кг</w:t>
            </w: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200</w:t>
            </w:r>
          </w:p>
        </w:tc>
      </w:tr>
      <w:tr w:rsidR="00780FC7" w:rsidRPr="00887821" w:rsidTr="00780FC7">
        <w:trPr>
          <w:trHeight w:val="56"/>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10.</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Общие загрязнения</w:t>
            </w:r>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мг/кг</w:t>
            </w: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24</w:t>
            </w:r>
          </w:p>
        </w:tc>
      </w:tr>
      <w:tr w:rsidR="00780FC7" w:rsidRPr="00887821" w:rsidTr="00780FC7">
        <w:trPr>
          <w:trHeight w:val="56"/>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11.</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Коррозионная агрессивность меди</w:t>
            </w:r>
            <w:proofErr w:type="gramStart"/>
            <w:r w:rsidRPr="00887821">
              <w:rPr>
                <w:rFonts w:ascii="Times New Roman" w:hAnsi="Times New Roman" w:cs="Times New Roman"/>
                <w:sz w:val="24"/>
                <w:szCs w:val="24"/>
              </w:rPr>
              <w:t xml:space="preserve">( </w:t>
            </w:r>
            <w:proofErr w:type="gramEnd"/>
            <w:r w:rsidRPr="00887821">
              <w:rPr>
                <w:rFonts w:ascii="Times New Roman" w:hAnsi="Times New Roman" w:cs="Times New Roman"/>
                <w:sz w:val="24"/>
                <w:szCs w:val="24"/>
              </w:rPr>
              <w:t>3 ч при 50°С)</w:t>
            </w:r>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оценка</w:t>
            </w: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класс 1</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класс 1</w:t>
            </w:r>
          </w:p>
        </w:tc>
      </w:tr>
      <w:tr w:rsidR="00780FC7" w:rsidRPr="00887821" w:rsidTr="00780FC7">
        <w:trPr>
          <w:trHeight w:val="56"/>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12.</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Окислительная стабильность</w:t>
            </w:r>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proofErr w:type="gramStart"/>
            <w:r w:rsidRPr="00887821">
              <w:rPr>
                <w:rFonts w:ascii="Times New Roman" w:hAnsi="Times New Roman" w:cs="Times New Roman"/>
                <w:sz w:val="24"/>
                <w:szCs w:val="24"/>
              </w:rPr>
              <w:t>г</w:t>
            </w:r>
            <w:proofErr w:type="gramEnd"/>
            <w:r w:rsidRPr="00887821">
              <w:rPr>
                <w:rFonts w:ascii="Times New Roman" w:hAnsi="Times New Roman" w:cs="Times New Roman"/>
                <w:sz w:val="24"/>
                <w:szCs w:val="24"/>
              </w:rPr>
              <w:t>/м</w:t>
            </w:r>
            <w:r w:rsidRPr="00887821">
              <w:rPr>
                <w:rFonts w:ascii="Times New Roman" w:hAnsi="Times New Roman" w:cs="Times New Roman"/>
                <w:sz w:val="24"/>
                <w:szCs w:val="24"/>
                <w:vertAlign w:val="superscript"/>
              </w:rPr>
              <w:t>3</w:t>
            </w: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25</w:t>
            </w:r>
          </w:p>
        </w:tc>
      </w:tr>
      <w:tr w:rsidR="00780FC7" w:rsidRPr="00887821" w:rsidTr="00780FC7">
        <w:trPr>
          <w:trHeight w:val="784"/>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13.</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Смазывающая способность, скорректированный диаметр пятна износа(</w:t>
            </w:r>
            <w:r w:rsidRPr="00887821">
              <w:rPr>
                <w:rFonts w:ascii="Times New Roman" w:hAnsi="Times New Roman" w:cs="Times New Roman"/>
                <w:sz w:val="24"/>
                <w:szCs w:val="24"/>
                <w:lang w:val="en-US"/>
              </w:rPr>
              <w:t>WSD</w:t>
            </w:r>
            <w:r w:rsidRPr="00887821">
              <w:rPr>
                <w:rFonts w:ascii="Times New Roman" w:hAnsi="Times New Roman" w:cs="Times New Roman"/>
                <w:sz w:val="24"/>
                <w:szCs w:val="24"/>
              </w:rPr>
              <w:t xml:space="preserve"> 1,4)при 60</w:t>
            </w:r>
            <w:proofErr w:type="gramStart"/>
            <w:r w:rsidRPr="00887821">
              <w:rPr>
                <w:rFonts w:ascii="Times New Roman" w:hAnsi="Times New Roman" w:cs="Times New Roman"/>
                <w:sz w:val="24"/>
                <w:szCs w:val="24"/>
              </w:rPr>
              <w:t>°С</w:t>
            </w:r>
            <w:proofErr w:type="gramEnd"/>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мкм</w:t>
            </w: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460</w:t>
            </w:r>
          </w:p>
        </w:tc>
      </w:tr>
      <w:tr w:rsidR="00780FC7" w:rsidRPr="00887821" w:rsidTr="00780FC7">
        <w:trPr>
          <w:trHeight w:val="56"/>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14.</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Вязкость при 60</w:t>
            </w:r>
            <w:proofErr w:type="gramStart"/>
            <w:r w:rsidRPr="00887821">
              <w:rPr>
                <w:rFonts w:ascii="Times New Roman" w:hAnsi="Times New Roman" w:cs="Times New Roman"/>
                <w:sz w:val="24"/>
                <w:szCs w:val="24"/>
              </w:rPr>
              <w:t>°С</w:t>
            </w:r>
            <w:proofErr w:type="gramEnd"/>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мм</w:t>
            </w:r>
            <w:proofErr w:type="gramStart"/>
            <w:r w:rsidRPr="00887821">
              <w:rPr>
                <w:rFonts w:ascii="Times New Roman" w:hAnsi="Times New Roman" w:cs="Times New Roman"/>
                <w:sz w:val="24"/>
                <w:szCs w:val="24"/>
                <w:vertAlign w:val="superscript"/>
              </w:rPr>
              <w:t>2</w:t>
            </w:r>
            <w:proofErr w:type="gramEnd"/>
            <w:r w:rsidRPr="00887821">
              <w:rPr>
                <w:rFonts w:ascii="Times New Roman" w:hAnsi="Times New Roman" w:cs="Times New Roman"/>
                <w:sz w:val="24"/>
                <w:szCs w:val="24"/>
              </w:rPr>
              <w:t>/с</w:t>
            </w: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2,00</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4,50</w:t>
            </w:r>
          </w:p>
        </w:tc>
      </w:tr>
      <w:tr w:rsidR="00780FC7" w:rsidRPr="00887821" w:rsidTr="00780FC7">
        <w:trPr>
          <w:trHeight w:val="991"/>
        </w:trPr>
        <w:tc>
          <w:tcPr>
            <w:tcW w:w="316"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15.</w:t>
            </w:r>
          </w:p>
        </w:tc>
        <w:tc>
          <w:tcPr>
            <w:tcW w:w="1865" w:type="pc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Фракционный состав: перегоняется до 250</w:t>
            </w:r>
            <w:proofErr w:type="gramStart"/>
            <w:r w:rsidRPr="00887821">
              <w:rPr>
                <w:rFonts w:ascii="Times New Roman" w:hAnsi="Times New Roman" w:cs="Times New Roman"/>
                <w:sz w:val="24"/>
                <w:szCs w:val="24"/>
              </w:rPr>
              <w:t xml:space="preserve"> °С</w:t>
            </w:r>
            <w:proofErr w:type="gramEnd"/>
            <w:r w:rsidRPr="00887821">
              <w:rPr>
                <w:rFonts w:ascii="Times New Roman" w:hAnsi="Times New Roman" w:cs="Times New Roman"/>
                <w:sz w:val="24"/>
                <w:szCs w:val="24"/>
              </w:rPr>
              <w:t xml:space="preserve"> перегоняется до 350 °С 95%(об) перегоняется до</w:t>
            </w:r>
          </w:p>
        </w:tc>
        <w:tc>
          <w:tcPr>
            <w:tcW w:w="842"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%(об)</w:t>
            </w:r>
          </w:p>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%(об)</w:t>
            </w:r>
          </w:p>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°С</w:t>
            </w:r>
          </w:p>
        </w:tc>
        <w:tc>
          <w:tcPr>
            <w:tcW w:w="1051" w:type="pct"/>
            <w:gridSpan w:val="3"/>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85</w:t>
            </w:r>
          </w:p>
        </w:tc>
        <w:tc>
          <w:tcPr>
            <w:tcW w:w="926"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&lt;65</w:t>
            </w:r>
          </w:p>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360</w:t>
            </w:r>
          </w:p>
        </w:tc>
      </w:tr>
      <w:tr w:rsidR="00780FC7" w:rsidRPr="00887821" w:rsidTr="00780FC7">
        <w:trPr>
          <w:trHeight w:val="131"/>
        </w:trPr>
        <w:tc>
          <w:tcPr>
            <w:tcW w:w="316" w:type="pct"/>
            <w:vMerge w:val="restar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16.</w:t>
            </w:r>
          </w:p>
        </w:tc>
        <w:tc>
          <w:tcPr>
            <w:tcW w:w="1865" w:type="pct"/>
            <w:vMerge w:val="restart"/>
            <w:shd w:val="clear" w:color="auto" w:fill="FFFFFF"/>
            <w:vAlign w:val="center"/>
          </w:tcPr>
          <w:p w:rsidR="00780FC7" w:rsidRPr="00887821" w:rsidRDefault="00780FC7" w:rsidP="00780FC7">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 xml:space="preserve">Предельная температура </w:t>
            </w:r>
            <w:proofErr w:type="spellStart"/>
            <w:r w:rsidRPr="00887821">
              <w:rPr>
                <w:rFonts w:ascii="Times New Roman" w:hAnsi="Times New Roman" w:cs="Times New Roman"/>
                <w:sz w:val="24"/>
                <w:szCs w:val="24"/>
              </w:rPr>
              <w:t>фильтруемости</w:t>
            </w:r>
            <w:proofErr w:type="spellEnd"/>
            <w:r w:rsidRPr="00887821">
              <w:rPr>
                <w:rFonts w:ascii="Times New Roman" w:hAnsi="Times New Roman" w:cs="Times New Roman"/>
                <w:sz w:val="24"/>
                <w:szCs w:val="24"/>
              </w:rPr>
              <w:t>, °</w:t>
            </w:r>
            <w:proofErr w:type="gramStart"/>
            <w:r w:rsidRPr="00887821">
              <w:rPr>
                <w:rFonts w:ascii="Times New Roman" w:hAnsi="Times New Roman" w:cs="Times New Roman"/>
                <w:sz w:val="24"/>
                <w:szCs w:val="24"/>
              </w:rPr>
              <w:t>С</w:t>
            </w:r>
            <w:proofErr w:type="gramEnd"/>
          </w:p>
        </w:tc>
        <w:tc>
          <w:tcPr>
            <w:tcW w:w="2819" w:type="pct"/>
            <w:gridSpan w:val="7"/>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Пределы</w:t>
            </w:r>
          </w:p>
        </w:tc>
      </w:tr>
      <w:tr w:rsidR="00780FC7" w:rsidRPr="00887821" w:rsidTr="00780FC7">
        <w:trPr>
          <w:trHeight w:val="778"/>
        </w:trPr>
        <w:tc>
          <w:tcPr>
            <w:tcW w:w="316" w:type="pct"/>
            <w:vMerge/>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p>
        </w:tc>
        <w:tc>
          <w:tcPr>
            <w:tcW w:w="1865" w:type="pct"/>
            <w:vMerge/>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p>
        </w:tc>
        <w:tc>
          <w:tcPr>
            <w:tcW w:w="519"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Сорт</w:t>
            </w:r>
            <w:proofErr w:type="gramStart"/>
            <w:r w:rsidRPr="00887821">
              <w:rPr>
                <w:rFonts w:ascii="Times New Roman" w:hAnsi="Times New Roman" w:cs="Times New Roman"/>
                <w:sz w:val="24"/>
                <w:szCs w:val="24"/>
                <w:lang w:val="en-US"/>
              </w:rPr>
              <w:t xml:space="preserve"> </w:t>
            </w:r>
            <w:r w:rsidRPr="00887821">
              <w:rPr>
                <w:rFonts w:ascii="Times New Roman" w:hAnsi="Times New Roman" w:cs="Times New Roman"/>
                <w:sz w:val="24"/>
                <w:szCs w:val="24"/>
              </w:rPr>
              <w:t>А</w:t>
            </w:r>
            <w:proofErr w:type="gramEnd"/>
          </w:p>
        </w:tc>
        <w:tc>
          <w:tcPr>
            <w:tcW w:w="470"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Сорт</w:t>
            </w:r>
            <w:proofErr w:type="gramStart"/>
            <w:r w:rsidRPr="00887821">
              <w:rPr>
                <w:rFonts w:ascii="Times New Roman" w:hAnsi="Times New Roman" w:cs="Times New Roman"/>
                <w:sz w:val="24"/>
                <w:szCs w:val="24"/>
                <w:lang w:val="en-US"/>
              </w:rPr>
              <w:t xml:space="preserve"> </w:t>
            </w:r>
            <w:r w:rsidRPr="00887821">
              <w:rPr>
                <w:rFonts w:ascii="Times New Roman" w:hAnsi="Times New Roman" w:cs="Times New Roman"/>
                <w:sz w:val="24"/>
                <w:szCs w:val="24"/>
              </w:rPr>
              <w:t>В</w:t>
            </w:r>
            <w:proofErr w:type="gramEnd"/>
          </w:p>
        </w:tc>
        <w:tc>
          <w:tcPr>
            <w:tcW w:w="449"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Сорт</w:t>
            </w:r>
            <w:proofErr w:type="gramStart"/>
            <w:r w:rsidRPr="00887821">
              <w:rPr>
                <w:rFonts w:ascii="Times New Roman" w:hAnsi="Times New Roman" w:cs="Times New Roman"/>
                <w:sz w:val="24"/>
                <w:szCs w:val="24"/>
                <w:lang w:val="en-US"/>
              </w:rPr>
              <w:t xml:space="preserve"> </w:t>
            </w:r>
            <w:r w:rsidRPr="00887821">
              <w:rPr>
                <w:rFonts w:ascii="Times New Roman" w:hAnsi="Times New Roman" w:cs="Times New Roman"/>
                <w:sz w:val="24"/>
                <w:szCs w:val="24"/>
              </w:rPr>
              <w:t>С</w:t>
            </w:r>
            <w:proofErr w:type="gramEnd"/>
          </w:p>
        </w:tc>
        <w:tc>
          <w:tcPr>
            <w:tcW w:w="455"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Сорт</w:t>
            </w:r>
            <w:r w:rsidRPr="00887821">
              <w:rPr>
                <w:rFonts w:ascii="Times New Roman" w:hAnsi="Times New Roman" w:cs="Times New Roman"/>
                <w:sz w:val="24"/>
                <w:szCs w:val="24"/>
                <w:lang w:val="en-US"/>
              </w:rPr>
              <w:t xml:space="preserve"> </w:t>
            </w:r>
            <w:proofErr w:type="gramStart"/>
            <w:r w:rsidRPr="00887821">
              <w:rPr>
                <w:rFonts w:ascii="Times New Roman" w:hAnsi="Times New Roman" w:cs="Times New Roman"/>
                <w:sz w:val="24"/>
                <w:szCs w:val="24"/>
              </w:rPr>
              <w:t>Р</w:t>
            </w:r>
            <w:proofErr w:type="gramEnd"/>
          </w:p>
        </w:tc>
        <w:tc>
          <w:tcPr>
            <w:tcW w:w="441"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Сорт</w:t>
            </w:r>
            <w:proofErr w:type="gramStart"/>
            <w:r w:rsidRPr="00887821">
              <w:rPr>
                <w:rFonts w:ascii="Times New Roman" w:hAnsi="Times New Roman" w:cs="Times New Roman"/>
                <w:sz w:val="24"/>
                <w:szCs w:val="24"/>
                <w:lang w:val="en-US"/>
              </w:rPr>
              <w:t xml:space="preserve"> </w:t>
            </w:r>
            <w:r w:rsidRPr="00887821">
              <w:rPr>
                <w:rFonts w:ascii="Times New Roman" w:hAnsi="Times New Roman" w:cs="Times New Roman"/>
                <w:sz w:val="24"/>
                <w:szCs w:val="24"/>
              </w:rPr>
              <w:t>Е</w:t>
            </w:r>
            <w:proofErr w:type="gramEnd"/>
          </w:p>
        </w:tc>
        <w:tc>
          <w:tcPr>
            <w:tcW w:w="485"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Сорт</w:t>
            </w:r>
            <w:r w:rsidRPr="00887821">
              <w:rPr>
                <w:rFonts w:ascii="Times New Roman" w:hAnsi="Times New Roman" w:cs="Times New Roman"/>
                <w:sz w:val="24"/>
                <w:szCs w:val="24"/>
                <w:lang w:val="en-US"/>
              </w:rPr>
              <w:t xml:space="preserve"> F</w:t>
            </w:r>
          </w:p>
        </w:tc>
      </w:tr>
      <w:tr w:rsidR="00780FC7" w:rsidRPr="00887821" w:rsidTr="00780FC7">
        <w:trPr>
          <w:trHeight w:val="56"/>
        </w:trPr>
        <w:tc>
          <w:tcPr>
            <w:tcW w:w="316" w:type="pct"/>
            <w:vMerge/>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p>
        </w:tc>
        <w:tc>
          <w:tcPr>
            <w:tcW w:w="1865" w:type="pct"/>
            <w:vMerge/>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p>
        </w:tc>
        <w:tc>
          <w:tcPr>
            <w:tcW w:w="519"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5</w:t>
            </w:r>
          </w:p>
        </w:tc>
        <w:tc>
          <w:tcPr>
            <w:tcW w:w="470" w:type="pct"/>
            <w:gridSpan w:val="2"/>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0</w:t>
            </w:r>
          </w:p>
        </w:tc>
        <w:tc>
          <w:tcPr>
            <w:tcW w:w="449"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-5</w:t>
            </w:r>
          </w:p>
        </w:tc>
        <w:tc>
          <w:tcPr>
            <w:tcW w:w="455"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-10</w:t>
            </w:r>
          </w:p>
        </w:tc>
        <w:tc>
          <w:tcPr>
            <w:tcW w:w="441"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-15</w:t>
            </w:r>
          </w:p>
        </w:tc>
        <w:tc>
          <w:tcPr>
            <w:tcW w:w="485" w:type="pct"/>
            <w:shd w:val="clear" w:color="auto" w:fill="FFFFFF"/>
            <w:vAlign w:val="center"/>
          </w:tcPr>
          <w:p w:rsidR="00780FC7" w:rsidRPr="00887821" w:rsidRDefault="00780FC7" w:rsidP="00780FC7">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-20</w:t>
            </w:r>
          </w:p>
        </w:tc>
      </w:tr>
    </w:tbl>
    <w:p w:rsidR="004C07E2" w:rsidRDefault="004C07E2" w:rsidP="00BE06E4">
      <w:pPr>
        <w:pStyle w:val="20"/>
        <w:spacing w:before="0" w:after="0" w:line="240" w:lineRule="auto"/>
        <w:ind w:firstLine="709"/>
        <w:jc w:val="center"/>
      </w:pPr>
    </w:p>
    <w:p w:rsidR="004C07E2" w:rsidRDefault="004C07E2">
      <w:pPr>
        <w:rPr>
          <w:rFonts w:ascii="Times New Roman" w:eastAsia="Times New Roman" w:hAnsi="Times New Roman" w:cs="Times New Roman"/>
          <w:sz w:val="28"/>
          <w:szCs w:val="28"/>
        </w:rPr>
      </w:pPr>
      <w:r>
        <w:br w:type="page"/>
      </w:r>
    </w:p>
    <w:p w:rsidR="004C07E2" w:rsidRDefault="004C07E2" w:rsidP="004C07E2">
      <w:pPr>
        <w:pStyle w:val="20"/>
        <w:spacing w:before="0" w:after="0"/>
        <w:ind w:firstLine="709"/>
        <w:jc w:val="center"/>
        <w:rPr>
          <w:b/>
          <w:bCs/>
        </w:rPr>
      </w:pPr>
      <w:r>
        <w:rPr>
          <w:b/>
          <w:bCs/>
        </w:rPr>
        <w:lastRenderedPageBreak/>
        <w:t>Топливо дизельное ЕN</w:t>
      </w:r>
      <w:r w:rsidRPr="004C07E2">
        <w:rPr>
          <w:b/>
          <w:bCs/>
        </w:rPr>
        <w:t>590 марки БДЛ-В</w:t>
      </w:r>
      <w:r>
        <w:rPr>
          <w:b/>
          <w:bCs/>
        </w:rPr>
        <w:t xml:space="preserve">-50 по </w:t>
      </w:r>
    </w:p>
    <w:p w:rsidR="004C07E2" w:rsidRPr="004C07E2" w:rsidRDefault="004C07E2" w:rsidP="004C07E2">
      <w:pPr>
        <w:pStyle w:val="20"/>
        <w:spacing w:before="0" w:after="0"/>
        <w:ind w:firstLine="709"/>
        <w:jc w:val="center"/>
      </w:pPr>
      <w:r>
        <w:rPr>
          <w:b/>
          <w:bCs/>
        </w:rPr>
        <w:t>ТУ ВY 500036524.121-</w:t>
      </w:r>
      <w:r w:rsidRPr="004C07E2">
        <w:rPr>
          <w:b/>
          <w:bCs/>
        </w:rPr>
        <w:t>2008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664"/>
        <w:gridCol w:w="5667"/>
        <w:gridCol w:w="3884"/>
      </w:tblGrid>
      <w:tr w:rsidR="004C07E2" w:rsidRPr="00887821" w:rsidTr="004C07E2">
        <w:trPr>
          <w:trHeight w:val="486"/>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w:t>
            </w:r>
          </w:p>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п/п</w:t>
            </w:r>
          </w:p>
        </w:tc>
        <w:tc>
          <w:tcPr>
            <w:tcW w:w="2774"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Наименование показателей</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Нормативные значения</w:t>
            </w:r>
          </w:p>
        </w:tc>
      </w:tr>
      <w:tr w:rsidR="004C07E2" w:rsidRPr="00887821" w:rsidTr="004C07E2">
        <w:trPr>
          <w:trHeight w:val="437"/>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proofErr w:type="spellStart"/>
            <w:r w:rsidRPr="00887821">
              <w:rPr>
                <w:rFonts w:ascii="Times New Roman" w:hAnsi="Times New Roman" w:cs="Times New Roman"/>
                <w:sz w:val="24"/>
                <w:szCs w:val="24"/>
              </w:rPr>
              <w:t>Цетановое</w:t>
            </w:r>
            <w:proofErr w:type="spellEnd"/>
            <w:r w:rsidRPr="00887821">
              <w:rPr>
                <w:rFonts w:ascii="Times New Roman" w:hAnsi="Times New Roman" w:cs="Times New Roman"/>
                <w:sz w:val="24"/>
                <w:szCs w:val="24"/>
              </w:rPr>
              <w:t xml:space="preserve"> число, не менее</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51,0</w:t>
            </w:r>
          </w:p>
        </w:tc>
      </w:tr>
      <w:tr w:rsidR="004C07E2" w:rsidRPr="00887821" w:rsidTr="004C07E2">
        <w:trPr>
          <w:trHeight w:val="446"/>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proofErr w:type="spellStart"/>
            <w:r w:rsidRPr="00887821">
              <w:rPr>
                <w:rFonts w:ascii="Times New Roman" w:hAnsi="Times New Roman" w:cs="Times New Roman"/>
                <w:sz w:val="24"/>
                <w:szCs w:val="24"/>
              </w:rPr>
              <w:t>Цетановый</w:t>
            </w:r>
            <w:proofErr w:type="spellEnd"/>
            <w:r w:rsidRPr="00887821">
              <w:rPr>
                <w:rFonts w:ascii="Times New Roman" w:hAnsi="Times New Roman" w:cs="Times New Roman"/>
                <w:sz w:val="24"/>
                <w:szCs w:val="24"/>
              </w:rPr>
              <w:t xml:space="preserve"> индекс, не менее</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46,0</w:t>
            </w:r>
          </w:p>
        </w:tc>
      </w:tr>
      <w:tr w:rsidR="004C07E2" w:rsidRPr="00887821" w:rsidTr="004C07E2">
        <w:trPr>
          <w:trHeight w:val="230"/>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3.</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Плотность при 15</w:t>
            </w:r>
            <w:proofErr w:type="gramStart"/>
            <w:r w:rsidRPr="00887821">
              <w:rPr>
                <w:rFonts w:ascii="Times New Roman" w:hAnsi="Times New Roman" w:cs="Times New Roman"/>
                <w:sz w:val="24"/>
                <w:szCs w:val="24"/>
              </w:rPr>
              <w:t>°С</w:t>
            </w:r>
            <w:proofErr w:type="gramEnd"/>
            <w:r w:rsidRPr="00887821">
              <w:rPr>
                <w:rFonts w:ascii="Times New Roman" w:hAnsi="Times New Roman" w:cs="Times New Roman"/>
                <w:sz w:val="24"/>
                <w:szCs w:val="24"/>
              </w:rPr>
              <w:t>, кг/м</w:t>
            </w:r>
            <w:r w:rsidRPr="00887821">
              <w:rPr>
                <w:rFonts w:ascii="Times New Roman" w:hAnsi="Times New Roman" w:cs="Times New Roman"/>
                <w:sz w:val="24"/>
                <w:szCs w:val="24"/>
                <w:vertAlign w:val="superscript"/>
              </w:rPr>
              <w:t>3</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820-845</w:t>
            </w:r>
          </w:p>
        </w:tc>
      </w:tr>
      <w:tr w:rsidR="004C07E2" w:rsidRPr="00887821" w:rsidTr="004C07E2">
        <w:trPr>
          <w:trHeight w:val="310"/>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Массовая доля, полициклические ароматические углеводороды, % не более</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11</w:t>
            </w:r>
          </w:p>
        </w:tc>
      </w:tr>
      <w:tr w:rsidR="004C07E2" w:rsidRPr="00887821" w:rsidTr="008624A3">
        <w:trPr>
          <w:trHeight w:val="192"/>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5.</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Температура вспышки, °</w:t>
            </w:r>
            <w:proofErr w:type="gramStart"/>
            <w:r w:rsidRPr="00887821">
              <w:rPr>
                <w:rFonts w:ascii="Times New Roman" w:hAnsi="Times New Roman" w:cs="Times New Roman"/>
                <w:sz w:val="24"/>
                <w:szCs w:val="24"/>
              </w:rPr>
              <w:t>С</w:t>
            </w:r>
            <w:proofErr w:type="gramEnd"/>
            <w:r w:rsidRPr="00887821">
              <w:rPr>
                <w:rFonts w:ascii="Times New Roman" w:hAnsi="Times New Roman" w:cs="Times New Roman"/>
                <w:sz w:val="24"/>
                <w:szCs w:val="24"/>
              </w:rPr>
              <w:t>, выше</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55</w:t>
            </w:r>
          </w:p>
        </w:tc>
      </w:tr>
      <w:tr w:rsidR="004C07E2" w:rsidRPr="00887821" w:rsidTr="008624A3">
        <w:trPr>
          <w:trHeight w:val="128"/>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6.</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Коксуемость 10%-ого остатка, %, не более</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0,30</w:t>
            </w:r>
          </w:p>
        </w:tc>
      </w:tr>
      <w:tr w:rsidR="004C07E2" w:rsidRPr="00887821" w:rsidTr="008624A3">
        <w:trPr>
          <w:trHeight w:val="65"/>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7.</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Зольность, %, не более</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0,01</w:t>
            </w:r>
          </w:p>
        </w:tc>
      </w:tr>
      <w:tr w:rsidR="004C07E2" w:rsidRPr="00887821" w:rsidTr="008624A3">
        <w:trPr>
          <w:trHeight w:val="284"/>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8.</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Содержание воды, мг/кг, не более</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200</w:t>
            </w:r>
          </w:p>
        </w:tc>
      </w:tr>
      <w:tr w:rsidR="004C07E2" w:rsidRPr="00887821" w:rsidTr="008624A3">
        <w:trPr>
          <w:trHeight w:val="207"/>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9.</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Содержание механических примесей, мг/кг, не более</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24</w:t>
            </w:r>
          </w:p>
        </w:tc>
      </w:tr>
      <w:tr w:rsidR="004C07E2" w:rsidRPr="00887821" w:rsidTr="008624A3">
        <w:trPr>
          <w:trHeight w:val="211"/>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10.</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Коррози</w:t>
            </w:r>
            <w:r w:rsidR="008624A3" w:rsidRPr="00887821">
              <w:rPr>
                <w:rFonts w:ascii="Times New Roman" w:hAnsi="Times New Roman" w:cs="Times New Roman"/>
                <w:sz w:val="24"/>
                <w:szCs w:val="24"/>
              </w:rPr>
              <w:t xml:space="preserve">я медной пластинки (3 </w:t>
            </w:r>
            <w:r w:rsidRPr="00887821">
              <w:rPr>
                <w:rFonts w:ascii="Times New Roman" w:hAnsi="Times New Roman" w:cs="Times New Roman"/>
                <w:sz w:val="24"/>
                <w:szCs w:val="24"/>
              </w:rPr>
              <w:t>ч при 50 °С), единиц по шкале</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класс 1</w:t>
            </w:r>
          </w:p>
        </w:tc>
      </w:tr>
      <w:tr w:rsidR="004C07E2" w:rsidRPr="00887821" w:rsidTr="008624A3">
        <w:trPr>
          <w:trHeight w:val="121"/>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11.</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 xml:space="preserve">Стойкость к окислению, </w:t>
            </w:r>
            <w:proofErr w:type="gramStart"/>
            <w:r w:rsidRPr="00887821">
              <w:rPr>
                <w:rFonts w:ascii="Times New Roman" w:hAnsi="Times New Roman" w:cs="Times New Roman"/>
                <w:sz w:val="24"/>
                <w:szCs w:val="24"/>
              </w:rPr>
              <w:t>г</w:t>
            </w:r>
            <w:proofErr w:type="gramEnd"/>
            <w:r w:rsidRPr="00887821">
              <w:rPr>
                <w:rFonts w:ascii="Times New Roman" w:hAnsi="Times New Roman" w:cs="Times New Roman"/>
                <w:sz w:val="24"/>
                <w:szCs w:val="24"/>
              </w:rPr>
              <w:t>/м</w:t>
            </w:r>
            <w:r w:rsidR="008624A3" w:rsidRPr="00887821">
              <w:rPr>
                <w:rFonts w:ascii="Times New Roman" w:hAnsi="Times New Roman" w:cs="Times New Roman"/>
                <w:sz w:val="24"/>
                <w:szCs w:val="24"/>
                <w:vertAlign w:val="superscript"/>
              </w:rPr>
              <w:t>3</w:t>
            </w:r>
            <w:r w:rsidRPr="00887821">
              <w:rPr>
                <w:rFonts w:ascii="Times New Roman" w:hAnsi="Times New Roman" w:cs="Times New Roman"/>
                <w:sz w:val="24"/>
                <w:szCs w:val="24"/>
              </w:rPr>
              <w:t>,не более</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25</w:t>
            </w:r>
          </w:p>
        </w:tc>
      </w:tr>
      <w:tr w:rsidR="004C07E2" w:rsidRPr="00887821" w:rsidTr="008624A3">
        <w:trPr>
          <w:trHeight w:val="366"/>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12.</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Смазывающая способность, скорректиро</w:t>
            </w:r>
            <w:r w:rsidR="008624A3" w:rsidRPr="00887821">
              <w:rPr>
                <w:rFonts w:ascii="Times New Roman" w:hAnsi="Times New Roman" w:cs="Times New Roman"/>
                <w:sz w:val="24"/>
                <w:szCs w:val="24"/>
              </w:rPr>
              <w:t>ванный диаметр пятна износа(</w:t>
            </w:r>
            <w:r w:rsidR="008624A3" w:rsidRPr="00887821">
              <w:rPr>
                <w:rFonts w:ascii="Times New Roman" w:hAnsi="Times New Roman" w:cs="Times New Roman"/>
                <w:sz w:val="24"/>
                <w:szCs w:val="24"/>
                <w:lang w:val="en-US"/>
              </w:rPr>
              <w:t>WSD</w:t>
            </w:r>
            <w:r w:rsidRPr="00887821">
              <w:rPr>
                <w:rFonts w:ascii="Times New Roman" w:hAnsi="Times New Roman" w:cs="Times New Roman"/>
                <w:sz w:val="24"/>
                <w:szCs w:val="24"/>
              </w:rPr>
              <w:t xml:space="preserve"> 1,4) при 60</w:t>
            </w:r>
            <w:proofErr w:type="gramStart"/>
            <w:r w:rsidRPr="00887821">
              <w:rPr>
                <w:rFonts w:ascii="Times New Roman" w:hAnsi="Times New Roman" w:cs="Times New Roman"/>
                <w:sz w:val="24"/>
                <w:szCs w:val="24"/>
              </w:rPr>
              <w:t xml:space="preserve"> °С</w:t>
            </w:r>
            <w:proofErr w:type="gramEnd"/>
            <w:r w:rsidRPr="00887821">
              <w:rPr>
                <w:rFonts w:ascii="Times New Roman" w:hAnsi="Times New Roman" w:cs="Times New Roman"/>
                <w:sz w:val="24"/>
                <w:szCs w:val="24"/>
              </w:rPr>
              <w:t>, мкм, не более</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460</w:t>
            </w:r>
          </w:p>
        </w:tc>
      </w:tr>
      <w:tr w:rsidR="004C07E2" w:rsidRPr="00887821" w:rsidTr="004C07E2">
        <w:trPr>
          <w:trHeight w:val="437"/>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13.</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Вязкость при 40</w:t>
            </w:r>
            <w:proofErr w:type="gramStart"/>
            <w:r w:rsidRPr="00887821">
              <w:rPr>
                <w:rFonts w:ascii="Times New Roman" w:hAnsi="Times New Roman" w:cs="Times New Roman"/>
                <w:sz w:val="24"/>
                <w:szCs w:val="24"/>
              </w:rPr>
              <w:t>°С</w:t>
            </w:r>
            <w:proofErr w:type="gramEnd"/>
            <w:r w:rsidRPr="00887821">
              <w:rPr>
                <w:rFonts w:ascii="Times New Roman" w:hAnsi="Times New Roman" w:cs="Times New Roman"/>
                <w:sz w:val="24"/>
                <w:szCs w:val="24"/>
              </w:rPr>
              <w:t>, мм</w:t>
            </w:r>
            <w:r w:rsidR="008624A3" w:rsidRPr="00887821">
              <w:rPr>
                <w:rFonts w:ascii="Times New Roman" w:hAnsi="Times New Roman" w:cs="Times New Roman"/>
                <w:sz w:val="24"/>
                <w:szCs w:val="24"/>
                <w:vertAlign w:val="superscript"/>
              </w:rPr>
              <w:t>2</w:t>
            </w:r>
            <w:r w:rsidRPr="00887821">
              <w:rPr>
                <w:rFonts w:ascii="Times New Roman" w:hAnsi="Times New Roman" w:cs="Times New Roman"/>
                <w:sz w:val="24"/>
                <w:szCs w:val="24"/>
              </w:rPr>
              <w:t xml:space="preserve"> /с</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2,00-4,50</w:t>
            </w:r>
          </w:p>
        </w:tc>
      </w:tr>
      <w:tr w:rsidR="004C07E2" w:rsidRPr="00887821" w:rsidTr="008624A3">
        <w:trPr>
          <w:trHeight w:val="1479"/>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14.</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Фракционный состав</w:t>
            </w:r>
          </w:p>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перегоняется до 250</w:t>
            </w:r>
            <w:proofErr w:type="gramStart"/>
            <w:r w:rsidRPr="00887821">
              <w:rPr>
                <w:rFonts w:ascii="Times New Roman" w:hAnsi="Times New Roman" w:cs="Times New Roman"/>
                <w:sz w:val="24"/>
                <w:szCs w:val="24"/>
              </w:rPr>
              <w:t xml:space="preserve"> °С</w:t>
            </w:r>
            <w:proofErr w:type="gramEnd"/>
            <w:r w:rsidRPr="00887821">
              <w:rPr>
                <w:rFonts w:ascii="Times New Roman" w:hAnsi="Times New Roman" w:cs="Times New Roman"/>
                <w:sz w:val="24"/>
                <w:szCs w:val="24"/>
              </w:rPr>
              <w:t>, %(об), не более</w:t>
            </w:r>
          </w:p>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перегоняется до 350</w:t>
            </w:r>
            <w:proofErr w:type="gramStart"/>
            <w:r w:rsidRPr="00887821">
              <w:rPr>
                <w:rFonts w:ascii="Times New Roman" w:hAnsi="Times New Roman" w:cs="Times New Roman"/>
                <w:sz w:val="24"/>
                <w:szCs w:val="24"/>
              </w:rPr>
              <w:t xml:space="preserve"> °С</w:t>
            </w:r>
            <w:proofErr w:type="gramEnd"/>
            <w:r w:rsidRPr="00887821">
              <w:rPr>
                <w:rFonts w:ascii="Times New Roman" w:hAnsi="Times New Roman" w:cs="Times New Roman"/>
                <w:sz w:val="24"/>
                <w:szCs w:val="24"/>
              </w:rPr>
              <w:t>, %(об), не менее</w:t>
            </w:r>
          </w:p>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95%(</w:t>
            </w:r>
            <w:proofErr w:type="gramStart"/>
            <w:r w:rsidRPr="00887821">
              <w:rPr>
                <w:rFonts w:ascii="Times New Roman" w:hAnsi="Times New Roman" w:cs="Times New Roman"/>
                <w:sz w:val="24"/>
                <w:szCs w:val="24"/>
              </w:rPr>
              <w:t>об</w:t>
            </w:r>
            <w:proofErr w:type="gramEnd"/>
            <w:r w:rsidR="008624A3" w:rsidRPr="00887821">
              <w:rPr>
                <w:rFonts w:ascii="Times New Roman" w:hAnsi="Times New Roman" w:cs="Times New Roman"/>
                <w:sz w:val="24"/>
                <w:szCs w:val="24"/>
              </w:rPr>
              <w:t xml:space="preserve">) перегоняется при </w:t>
            </w:r>
            <w:proofErr w:type="spellStart"/>
            <w:r w:rsidR="008624A3" w:rsidRPr="00887821">
              <w:rPr>
                <w:rFonts w:ascii="Times New Roman" w:hAnsi="Times New Roman" w:cs="Times New Roman"/>
                <w:sz w:val="24"/>
                <w:szCs w:val="24"/>
              </w:rPr>
              <w:t>температуре</w:t>
            </w:r>
            <w:r w:rsidRPr="00887821">
              <w:rPr>
                <w:rFonts w:ascii="Times New Roman" w:hAnsi="Times New Roman" w:cs="Times New Roman"/>
                <w:sz w:val="24"/>
                <w:szCs w:val="24"/>
              </w:rPr>
              <w:t>°с</w:t>
            </w:r>
            <w:proofErr w:type="spellEnd"/>
            <w:r w:rsidRPr="00887821">
              <w:rPr>
                <w:rFonts w:ascii="Times New Roman" w:hAnsi="Times New Roman" w:cs="Times New Roman"/>
                <w:sz w:val="24"/>
                <w:szCs w:val="24"/>
              </w:rPr>
              <w:t>,</w:t>
            </w:r>
          </w:p>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не выше</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65</w:t>
            </w:r>
          </w:p>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85</w:t>
            </w:r>
          </w:p>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360</w:t>
            </w:r>
          </w:p>
        </w:tc>
      </w:tr>
      <w:tr w:rsidR="004C07E2" w:rsidRPr="00887821" w:rsidTr="008624A3">
        <w:trPr>
          <w:trHeight w:val="297"/>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15.</w:t>
            </w:r>
          </w:p>
        </w:tc>
        <w:tc>
          <w:tcPr>
            <w:tcW w:w="2774" w:type="pct"/>
            <w:shd w:val="clear" w:color="auto" w:fill="FFFFFF"/>
            <w:vAlign w:val="center"/>
          </w:tcPr>
          <w:p w:rsidR="004C07E2" w:rsidRPr="00887821" w:rsidRDefault="004C07E2" w:rsidP="008624A3">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Объёмная доля метиловых эфиров жирных кислот, %</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4-5</w:t>
            </w:r>
          </w:p>
        </w:tc>
      </w:tr>
      <w:tr w:rsidR="004C07E2" w:rsidRPr="00887821" w:rsidTr="008624A3">
        <w:trPr>
          <w:trHeight w:val="207"/>
        </w:trPr>
        <w:tc>
          <w:tcPr>
            <w:tcW w:w="325"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16.</w:t>
            </w:r>
          </w:p>
        </w:tc>
        <w:tc>
          <w:tcPr>
            <w:tcW w:w="2774" w:type="pct"/>
            <w:shd w:val="clear" w:color="auto" w:fill="FFFFFF"/>
            <w:vAlign w:val="center"/>
          </w:tcPr>
          <w:p w:rsidR="004C07E2" w:rsidRPr="00887821" w:rsidRDefault="004C07E2" w:rsidP="00242A56">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Предельная температура</w:t>
            </w:r>
            <w:r w:rsidR="008624A3" w:rsidRPr="00887821">
              <w:rPr>
                <w:rFonts w:ascii="Times New Roman" w:hAnsi="Times New Roman" w:cs="Times New Roman"/>
                <w:sz w:val="24"/>
                <w:szCs w:val="24"/>
              </w:rPr>
              <w:t xml:space="preserve"> </w:t>
            </w:r>
            <w:proofErr w:type="spellStart"/>
            <w:r w:rsidR="008624A3" w:rsidRPr="00887821">
              <w:rPr>
                <w:rFonts w:ascii="Times New Roman" w:hAnsi="Times New Roman" w:cs="Times New Roman"/>
                <w:sz w:val="24"/>
                <w:szCs w:val="24"/>
              </w:rPr>
              <w:t>фильтруемости</w:t>
            </w:r>
            <w:proofErr w:type="spellEnd"/>
            <w:r w:rsidR="008624A3" w:rsidRPr="00887821">
              <w:rPr>
                <w:rFonts w:ascii="Times New Roman" w:hAnsi="Times New Roman" w:cs="Times New Roman"/>
                <w:sz w:val="24"/>
                <w:szCs w:val="24"/>
              </w:rPr>
              <w:t xml:space="preserve"> (</w:t>
            </w:r>
            <w:proofErr w:type="gramStart"/>
            <w:r w:rsidR="008624A3" w:rsidRPr="00887821">
              <w:rPr>
                <w:rFonts w:ascii="Times New Roman" w:hAnsi="Times New Roman" w:cs="Times New Roman"/>
                <w:sz w:val="24"/>
                <w:szCs w:val="24"/>
              </w:rPr>
              <w:t>С</w:t>
            </w:r>
            <w:proofErr w:type="gramEnd"/>
            <w:r w:rsidR="008624A3" w:rsidRPr="00887821">
              <w:rPr>
                <w:rFonts w:ascii="Times New Roman" w:hAnsi="Times New Roman" w:cs="Times New Roman"/>
                <w:sz w:val="24"/>
                <w:szCs w:val="24"/>
              </w:rPr>
              <w:t>FPP</w:t>
            </w:r>
            <w:r w:rsidRPr="00887821">
              <w:rPr>
                <w:rFonts w:ascii="Times New Roman" w:hAnsi="Times New Roman" w:cs="Times New Roman"/>
                <w:sz w:val="24"/>
                <w:szCs w:val="24"/>
              </w:rPr>
              <w:t>), °С, не более</w:t>
            </w:r>
          </w:p>
        </w:tc>
        <w:tc>
          <w:tcPr>
            <w:tcW w:w="1901" w:type="pct"/>
            <w:shd w:val="clear" w:color="auto" w:fill="FFFFFF"/>
            <w:vAlign w:val="center"/>
          </w:tcPr>
          <w:p w:rsidR="004C07E2" w:rsidRPr="00887821" w:rsidRDefault="004C07E2" w:rsidP="008624A3">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минус 0</w:t>
            </w:r>
          </w:p>
        </w:tc>
      </w:tr>
    </w:tbl>
    <w:p w:rsidR="00FF45DD" w:rsidRDefault="00FF45DD" w:rsidP="004C07E2">
      <w:pPr>
        <w:pStyle w:val="20"/>
        <w:spacing w:before="0" w:after="0" w:line="240" w:lineRule="auto"/>
        <w:ind w:firstLine="709"/>
        <w:jc w:val="center"/>
      </w:pPr>
    </w:p>
    <w:p w:rsidR="00FF45DD" w:rsidRDefault="00FF45DD">
      <w:pPr>
        <w:rPr>
          <w:rFonts w:ascii="Times New Roman" w:eastAsia="Times New Roman" w:hAnsi="Times New Roman" w:cs="Times New Roman"/>
          <w:sz w:val="28"/>
          <w:szCs w:val="28"/>
        </w:rPr>
      </w:pPr>
      <w:r>
        <w:br w:type="page"/>
      </w:r>
    </w:p>
    <w:p w:rsidR="00FF45DD" w:rsidRDefault="00FF45DD" w:rsidP="00FF45DD">
      <w:pPr>
        <w:pStyle w:val="20"/>
        <w:spacing w:before="0" w:after="0"/>
        <w:ind w:firstLine="709"/>
        <w:jc w:val="center"/>
        <w:rPr>
          <w:b/>
        </w:rPr>
      </w:pPr>
      <w:r w:rsidRPr="00FF45DD">
        <w:rPr>
          <w:b/>
        </w:rPr>
        <w:lastRenderedPageBreak/>
        <w:t xml:space="preserve">Топливо дизельное экологически чистое </w:t>
      </w:r>
    </w:p>
    <w:p w:rsidR="00FF45DD" w:rsidRPr="00FF45DD" w:rsidRDefault="00FF45DD" w:rsidP="00FF45DD">
      <w:pPr>
        <w:pStyle w:val="20"/>
        <w:spacing w:before="0" w:after="0"/>
        <w:ind w:firstLine="709"/>
        <w:jc w:val="center"/>
        <w:rPr>
          <w:b/>
        </w:rPr>
      </w:pPr>
      <w:r w:rsidRPr="00FF45DD">
        <w:rPr>
          <w:b/>
        </w:rPr>
        <w:t>марки ДЛЭЧ-0,005-62 по ТУ 38.1011348-2003.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664"/>
        <w:gridCol w:w="5876"/>
        <w:gridCol w:w="3675"/>
      </w:tblGrid>
      <w:tr w:rsidR="00FF45DD" w:rsidRPr="00887821" w:rsidTr="00FF45DD">
        <w:trPr>
          <w:trHeight w:val="835"/>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w:t>
            </w:r>
          </w:p>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п/п</w:t>
            </w:r>
          </w:p>
        </w:tc>
        <w:tc>
          <w:tcPr>
            <w:tcW w:w="2876"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Наименование показателей</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Значения показателей для марки ДЛЭЧ</w:t>
            </w:r>
          </w:p>
        </w:tc>
      </w:tr>
      <w:tr w:rsidR="00FF45DD" w:rsidRPr="00887821" w:rsidTr="00FF45DD">
        <w:trPr>
          <w:trHeight w:val="778"/>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proofErr w:type="spellStart"/>
            <w:r w:rsidRPr="00887821">
              <w:rPr>
                <w:rFonts w:ascii="Times New Roman" w:hAnsi="Times New Roman" w:cs="Times New Roman"/>
                <w:sz w:val="24"/>
                <w:szCs w:val="24"/>
              </w:rPr>
              <w:t>Цетановое</w:t>
            </w:r>
            <w:proofErr w:type="spellEnd"/>
            <w:r w:rsidRPr="00887821">
              <w:rPr>
                <w:rFonts w:ascii="Times New Roman" w:hAnsi="Times New Roman" w:cs="Times New Roman"/>
                <w:sz w:val="24"/>
                <w:szCs w:val="24"/>
              </w:rPr>
              <w:t xml:space="preserve"> число, не менее (</w:t>
            </w:r>
            <w:proofErr w:type="spellStart"/>
            <w:r w:rsidRPr="00887821">
              <w:rPr>
                <w:rFonts w:ascii="Times New Roman" w:hAnsi="Times New Roman" w:cs="Times New Roman"/>
                <w:sz w:val="24"/>
                <w:szCs w:val="24"/>
              </w:rPr>
              <w:t>цетановый</w:t>
            </w:r>
            <w:proofErr w:type="spellEnd"/>
            <w:r w:rsidRPr="00887821">
              <w:rPr>
                <w:rFonts w:ascii="Times New Roman" w:hAnsi="Times New Roman" w:cs="Times New Roman"/>
                <w:sz w:val="24"/>
                <w:szCs w:val="24"/>
              </w:rPr>
              <w:t xml:space="preserve"> индекс)</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45,0</w:t>
            </w:r>
          </w:p>
        </w:tc>
      </w:tr>
      <w:tr w:rsidR="00FF45DD" w:rsidRPr="00887821" w:rsidTr="00FF45DD">
        <w:trPr>
          <w:trHeight w:val="127"/>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Фракционный состав:</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p>
        </w:tc>
      </w:tr>
      <w:tr w:rsidR="00FF45DD" w:rsidRPr="00887821" w:rsidTr="00FF45DD">
        <w:trPr>
          <w:trHeight w:val="384"/>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50% отгон при температуре, °</w:t>
            </w:r>
            <w:proofErr w:type="gramStart"/>
            <w:r w:rsidRPr="00887821">
              <w:rPr>
                <w:rFonts w:ascii="Times New Roman" w:hAnsi="Times New Roman" w:cs="Times New Roman"/>
                <w:sz w:val="24"/>
                <w:szCs w:val="24"/>
              </w:rPr>
              <w:t>С</w:t>
            </w:r>
            <w:proofErr w:type="gramEnd"/>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280(не выше)</w:t>
            </w:r>
          </w:p>
        </w:tc>
      </w:tr>
      <w:tr w:rsidR="00FF45DD" w:rsidRPr="00887821" w:rsidTr="00FF45DD">
        <w:trPr>
          <w:trHeight w:val="379"/>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96% отгон при температуре, °</w:t>
            </w:r>
            <w:proofErr w:type="gramStart"/>
            <w:r w:rsidRPr="00887821">
              <w:rPr>
                <w:rFonts w:ascii="Times New Roman" w:hAnsi="Times New Roman" w:cs="Times New Roman"/>
                <w:sz w:val="24"/>
                <w:szCs w:val="24"/>
              </w:rPr>
              <w:t>С</w:t>
            </w:r>
            <w:proofErr w:type="gramEnd"/>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360(не выше)</w:t>
            </w:r>
          </w:p>
        </w:tc>
      </w:tr>
      <w:tr w:rsidR="00FF45DD" w:rsidRPr="00887821" w:rsidTr="00FF45DD">
        <w:trPr>
          <w:trHeight w:val="56"/>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3</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Вязкость кинематическая при 20</w:t>
            </w:r>
            <w:proofErr w:type="gramStart"/>
            <w:r w:rsidRPr="00887821">
              <w:rPr>
                <w:rFonts w:ascii="Times New Roman" w:hAnsi="Times New Roman" w:cs="Times New Roman"/>
                <w:sz w:val="24"/>
                <w:szCs w:val="24"/>
              </w:rPr>
              <w:t>°С</w:t>
            </w:r>
            <w:proofErr w:type="gramEnd"/>
            <w:r w:rsidRPr="00887821">
              <w:rPr>
                <w:rFonts w:ascii="Times New Roman" w:hAnsi="Times New Roman" w:cs="Times New Roman"/>
                <w:sz w:val="24"/>
                <w:szCs w:val="24"/>
              </w:rPr>
              <w:t xml:space="preserve">, </w:t>
            </w:r>
            <w:bookmarkStart w:id="3" w:name="_GoBack"/>
            <w:bookmarkEnd w:id="3"/>
            <w:r w:rsidRPr="00887821">
              <w:rPr>
                <w:rFonts w:ascii="Times New Roman" w:hAnsi="Times New Roman" w:cs="Times New Roman"/>
                <w:sz w:val="24"/>
                <w:szCs w:val="24"/>
              </w:rPr>
              <w:t>мм</w:t>
            </w:r>
            <w:r w:rsidRPr="00887821">
              <w:rPr>
                <w:rFonts w:ascii="Times New Roman" w:hAnsi="Times New Roman" w:cs="Times New Roman"/>
                <w:sz w:val="24"/>
                <w:szCs w:val="24"/>
                <w:vertAlign w:val="superscript"/>
              </w:rPr>
              <w:t>2</w:t>
            </w:r>
            <w:r w:rsidRPr="00887821">
              <w:rPr>
                <w:rFonts w:ascii="Times New Roman" w:hAnsi="Times New Roman" w:cs="Times New Roman"/>
                <w:sz w:val="24"/>
                <w:szCs w:val="24"/>
              </w:rPr>
              <w:t>/с</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3,0-6,0</w:t>
            </w:r>
          </w:p>
        </w:tc>
      </w:tr>
      <w:tr w:rsidR="00FF45DD" w:rsidRPr="00887821" w:rsidTr="00FF45DD">
        <w:trPr>
          <w:trHeight w:val="56"/>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 xml:space="preserve">Предельная температура </w:t>
            </w:r>
            <w:proofErr w:type="spellStart"/>
            <w:r w:rsidRPr="00887821">
              <w:rPr>
                <w:rFonts w:ascii="Times New Roman" w:hAnsi="Times New Roman" w:cs="Times New Roman"/>
                <w:sz w:val="24"/>
                <w:szCs w:val="24"/>
              </w:rPr>
              <w:t>фильтруемости,°</w:t>
            </w:r>
            <w:proofErr w:type="gramStart"/>
            <w:r w:rsidRPr="00887821">
              <w:rPr>
                <w:rFonts w:ascii="Times New Roman" w:hAnsi="Times New Roman" w:cs="Times New Roman"/>
                <w:sz w:val="24"/>
                <w:szCs w:val="24"/>
              </w:rPr>
              <w:t>С</w:t>
            </w:r>
            <w:proofErr w:type="spellEnd"/>
            <w:proofErr w:type="gramEnd"/>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минус 5</w:t>
            </w:r>
          </w:p>
        </w:tc>
      </w:tr>
      <w:tr w:rsidR="00FF45DD" w:rsidRPr="00887821" w:rsidTr="00FF45DD">
        <w:trPr>
          <w:trHeight w:val="67"/>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5</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Температура вспышки, °</w:t>
            </w:r>
            <w:proofErr w:type="gramStart"/>
            <w:r w:rsidRPr="00887821">
              <w:rPr>
                <w:rFonts w:ascii="Times New Roman" w:hAnsi="Times New Roman" w:cs="Times New Roman"/>
                <w:sz w:val="24"/>
                <w:szCs w:val="24"/>
              </w:rPr>
              <w:t>С</w:t>
            </w:r>
            <w:proofErr w:type="gramEnd"/>
            <w:r w:rsidRPr="00887821">
              <w:rPr>
                <w:rFonts w:ascii="Times New Roman" w:hAnsi="Times New Roman" w:cs="Times New Roman"/>
                <w:sz w:val="24"/>
                <w:szCs w:val="24"/>
              </w:rPr>
              <w:t>, не ниже</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40-62</w:t>
            </w:r>
          </w:p>
        </w:tc>
      </w:tr>
      <w:tr w:rsidR="00FF45DD" w:rsidRPr="00887821" w:rsidTr="00FF45DD">
        <w:trPr>
          <w:trHeight w:val="418"/>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6</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Массовая доля серы, %, не более</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p>
        </w:tc>
      </w:tr>
      <w:tr w:rsidR="00FF45DD" w:rsidRPr="00887821" w:rsidTr="00FF45DD">
        <w:trPr>
          <w:trHeight w:val="384"/>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Вид</w:t>
            </w:r>
            <w:proofErr w:type="gramStart"/>
            <w:r w:rsidRPr="00887821">
              <w:rPr>
                <w:rFonts w:ascii="Times New Roman" w:hAnsi="Times New Roman" w:cs="Times New Roman"/>
                <w:sz w:val="24"/>
                <w:szCs w:val="24"/>
              </w:rPr>
              <w:t xml:space="preserve"> А</w:t>
            </w:r>
            <w:proofErr w:type="gramEnd"/>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0,001</w:t>
            </w:r>
          </w:p>
        </w:tc>
      </w:tr>
      <w:tr w:rsidR="00FF45DD" w:rsidRPr="00887821" w:rsidTr="00FF45DD">
        <w:trPr>
          <w:trHeight w:val="394"/>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lang w:val="en-US"/>
              </w:rPr>
              <w:t>I</w:t>
            </w:r>
            <w:r w:rsidRPr="00887821">
              <w:rPr>
                <w:rFonts w:ascii="Times New Roman" w:hAnsi="Times New Roman" w:cs="Times New Roman"/>
                <w:sz w:val="24"/>
                <w:szCs w:val="24"/>
              </w:rPr>
              <w:t xml:space="preserve"> вид</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0,005</w:t>
            </w:r>
          </w:p>
        </w:tc>
      </w:tr>
      <w:tr w:rsidR="00FF45DD" w:rsidRPr="00887821" w:rsidTr="00FF45DD">
        <w:trPr>
          <w:trHeight w:val="394"/>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II вид</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0,035</w:t>
            </w:r>
          </w:p>
        </w:tc>
      </w:tr>
      <w:tr w:rsidR="00FF45DD" w:rsidRPr="00887821" w:rsidTr="00FF45DD">
        <w:trPr>
          <w:trHeight w:val="389"/>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III вид</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0,05</w:t>
            </w:r>
          </w:p>
        </w:tc>
      </w:tr>
      <w:tr w:rsidR="00FF45DD" w:rsidRPr="00887821" w:rsidTr="00FF45DD">
        <w:trPr>
          <w:trHeight w:val="370"/>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IV вид</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0,10</w:t>
            </w:r>
          </w:p>
        </w:tc>
      </w:tr>
      <w:tr w:rsidR="00FF45DD" w:rsidRPr="00887821" w:rsidTr="00FF45DD">
        <w:trPr>
          <w:trHeight w:val="56"/>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7</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Испытание на медной пластине</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выдерживает</w:t>
            </w:r>
          </w:p>
        </w:tc>
      </w:tr>
      <w:tr w:rsidR="00FF45DD" w:rsidRPr="00887821" w:rsidTr="00FF45DD">
        <w:trPr>
          <w:trHeight w:val="167"/>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8</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Кислотность, мг КОН на 100см3</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5,0</w:t>
            </w:r>
          </w:p>
        </w:tc>
      </w:tr>
      <w:tr w:rsidR="00FF45DD" w:rsidRPr="00887821" w:rsidTr="00FF45DD">
        <w:trPr>
          <w:trHeight w:val="56"/>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9</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Зольность, %, не более</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0,01</w:t>
            </w:r>
          </w:p>
        </w:tc>
      </w:tr>
      <w:tr w:rsidR="00FF45DD" w:rsidRPr="00887821" w:rsidTr="00FF45DD">
        <w:trPr>
          <w:trHeight w:val="56"/>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10</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Коксуемость 10%-ого остатка, %, не более</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0,2</w:t>
            </w:r>
          </w:p>
        </w:tc>
      </w:tr>
      <w:tr w:rsidR="00FF45DD" w:rsidRPr="00887821" w:rsidTr="00FF45DD">
        <w:trPr>
          <w:trHeight w:val="56"/>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11</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Содержание механических примесей и воды</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отсутствие</w:t>
            </w:r>
          </w:p>
        </w:tc>
      </w:tr>
      <w:tr w:rsidR="00FF45DD" w:rsidRPr="00887821" w:rsidTr="00FF45DD">
        <w:trPr>
          <w:trHeight w:val="56"/>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12</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Плотность при 15</w:t>
            </w:r>
            <w:proofErr w:type="gramStart"/>
            <w:r w:rsidRPr="00887821">
              <w:rPr>
                <w:rFonts w:ascii="Times New Roman" w:hAnsi="Times New Roman" w:cs="Times New Roman"/>
                <w:sz w:val="24"/>
                <w:szCs w:val="24"/>
              </w:rPr>
              <w:t xml:space="preserve"> °С</w:t>
            </w:r>
            <w:proofErr w:type="gramEnd"/>
            <w:r w:rsidRPr="00887821">
              <w:rPr>
                <w:rFonts w:ascii="Times New Roman" w:hAnsi="Times New Roman" w:cs="Times New Roman"/>
                <w:sz w:val="24"/>
                <w:szCs w:val="24"/>
              </w:rPr>
              <w:t>, кг/м</w:t>
            </w:r>
            <w:r w:rsidRPr="00887821">
              <w:rPr>
                <w:rFonts w:ascii="Times New Roman" w:hAnsi="Times New Roman" w:cs="Times New Roman"/>
                <w:sz w:val="24"/>
                <w:szCs w:val="24"/>
                <w:vertAlign w:val="superscript"/>
              </w:rPr>
              <w:t>3</w:t>
            </w:r>
            <w:r w:rsidRPr="00887821">
              <w:rPr>
                <w:rFonts w:ascii="Times New Roman" w:hAnsi="Times New Roman" w:cs="Times New Roman"/>
                <w:sz w:val="24"/>
                <w:szCs w:val="24"/>
              </w:rPr>
              <w:t xml:space="preserve"> не более</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863,4</w:t>
            </w:r>
          </w:p>
        </w:tc>
      </w:tr>
      <w:tr w:rsidR="00FF45DD" w:rsidRPr="00887821" w:rsidTr="00FF45DD">
        <w:trPr>
          <w:trHeight w:val="488"/>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13</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Массовая доля, полициклические ароматические углеводороды, %</w:t>
            </w:r>
          </w:p>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не более</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11</w:t>
            </w:r>
          </w:p>
        </w:tc>
      </w:tr>
      <w:tr w:rsidR="00FF45DD" w:rsidRPr="00887821" w:rsidTr="00FF45DD">
        <w:trPr>
          <w:trHeight w:val="446"/>
        </w:trPr>
        <w:tc>
          <w:tcPr>
            <w:tcW w:w="325"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14</w:t>
            </w:r>
          </w:p>
        </w:tc>
        <w:tc>
          <w:tcPr>
            <w:tcW w:w="2876" w:type="pct"/>
            <w:shd w:val="clear" w:color="auto" w:fill="FFFFFF"/>
            <w:vAlign w:val="center"/>
          </w:tcPr>
          <w:p w:rsidR="00FF45DD" w:rsidRPr="00887821" w:rsidRDefault="00FF45DD" w:rsidP="00FF45DD">
            <w:pPr>
              <w:spacing w:after="0" w:line="240" w:lineRule="auto"/>
              <w:rPr>
                <w:rFonts w:ascii="Times New Roman" w:hAnsi="Times New Roman" w:cs="Times New Roman"/>
                <w:sz w:val="24"/>
                <w:szCs w:val="24"/>
              </w:rPr>
            </w:pPr>
            <w:r w:rsidRPr="00887821">
              <w:rPr>
                <w:rFonts w:ascii="Times New Roman" w:hAnsi="Times New Roman" w:cs="Times New Roman"/>
                <w:sz w:val="24"/>
                <w:szCs w:val="24"/>
              </w:rPr>
              <w:t>Смазывающая способность, скорректированный диаметр пятна износа при 60</w:t>
            </w:r>
            <w:proofErr w:type="gramStart"/>
            <w:r w:rsidRPr="00887821">
              <w:rPr>
                <w:rFonts w:ascii="Times New Roman" w:hAnsi="Times New Roman" w:cs="Times New Roman"/>
                <w:sz w:val="24"/>
                <w:szCs w:val="24"/>
              </w:rPr>
              <w:t xml:space="preserve"> °С</w:t>
            </w:r>
            <w:proofErr w:type="gramEnd"/>
            <w:r w:rsidRPr="00887821">
              <w:rPr>
                <w:rFonts w:ascii="Times New Roman" w:hAnsi="Times New Roman" w:cs="Times New Roman"/>
                <w:sz w:val="24"/>
                <w:szCs w:val="24"/>
              </w:rPr>
              <w:t>, мкм, не более</w:t>
            </w:r>
          </w:p>
        </w:tc>
        <w:tc>
          <w:tcPr>
            <w:tcW w:w="1799" w:type="pct"/>
            <w:shd w:val="clear" w:color="auto" w:fill="FFFFFF"/>
            <w:vAlign w:val="center"/>
          </w:tcPr>
          <w:p w:rsidR="00FF45DD" w:rsidRPr="00887821" w:rsidRDefault="00FF45DD" w:rsidP="00FF45DD">
            <w:pPr>
              <w:spacing w:after="0" w:line="240" w:lineRule="auto"/>
              <w:jc w:val="center"/>
              <w:rPr>
                <w:rFonts w:ascii="Times New Roman" w:hAnsi="Times New Roman" w:cs="Times New Roman"/>
                <w:sz w:val="24"/>
                <w:szCs w:val="24"/>
              </w:rPr>
            </w:pPr>
            <w:r w:rsidRPr="00887821">
              <w:rPr>
                <w:rFonts w:ascii="Times New Roman" w:hAnsi="Times New Roman" w:cs="Times New Roman"/>
                <w:sz w:val="24"/>
                <w:szCs w:val="24"/>
              </w:rPr>
              <w:t>460</w:t>
            </w:r>
          </w:p>
        </w:tc>
      </w:tr>
    </w:tbl>
    <w:p w:rsidR="00BE06E4" w:rsidRPr="00BE06E4" w:rsidRDefault="00BE06E4" w:rsidP="004C07E2">
      <w:pPr>
        <w:pStyle w:val="20"/>
        <w:spacing w:before="0" w:after="0" w:line="240" w:lineRule="auto"/>
        <w:ind w:firstLine="709"/>
        <w:jc w:val="center"/>
      </w:pPr>
    </w:p>
    <w:sectPr w:rsidR="00BE06E4" w:rsidRPr="00BE06E4" w:rsidSect="00A919CC">
      <w:footerReference w:type="default" r:id="rId12"/>
      <w:pgSz w:w="11906" w:h="16838"/>
      <w:pgMar w:top="851" w:right="567" w:bottom="851" w:left="1134" w:header="709" w:footer="272"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1FE6" w:rsidRDefault="00881FE6" w:rsidP="00DC491A">
      <w:pPr>
        <w:spacing w:after="0" w:line="240" w:lineRule="auto"/>
      </w:pPr>
      <w:r>
        <w:separator/>
      </w:r>
    </w:p>
  </w:endnote>
  <w:endnote w:type="continuationSeparator" w:id="0">
    <w:p w:rsidR="00881FE6" w:rsidRDefault="00881FE6" w:rsidP="00DC49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61002BDF" w:usb1="80000000" w:usb2="00000008" w:usb3="00000000" w:csb0="000101F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00022FF" w:usb1="C000205B" w:usb2="00000009" w:usb3="00000000" w:csb0="000001D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5964517"/>
      <w:docPartObj>
        <w:docPartGallery w:val="Page Numbers (Bottom of Page)"/>
        <w:docPartUnique/>
      </w:docPartObj>
    </w:sdtPr>
    <w:sdtContent>
      <w:p w:rsidR="00A919CC" w:rsidRDefault="00CF1320" w:rsidP="00261164">
        <w:pPr>
          <w:pStyle w:val="ac"/>
          <w:jc w:val="right"/>
        </w:pPr>
        <w:fldSimple w:instr="PAGE   \* MERGEFORMAT">
          <w:r w:rsidR="00A31C99">
            <w:rPr>
              <w:noProof/>
            </w:rPr>
            <w:t>21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1FE6" w:rsidRDefault="00881FE6" w:rsidP="00DC491A">
      <w:pPr>
        <w:spacing w:after="0" w:line="240" w:lineRule="auto"/>
      </w:pPr>
      <w:r>
        <w:separator/>
      </w:r>
    </w:p>
  </w:footnote>
  <w:footnote w:type="continuationSeparator" w:id="0">
    <w:p w:rsidR="00881FE6" w:rsidRDefault="00881FE6" w:rsidP="00DC49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59E8A2B8"/>
    <w:lvl w:ilvl="0">
      <w:start w:val="1"/>
      <w:numFmt w:val="decimal"/>
      <w:suff w:val="nothing"/>
      <w:lvlText w:val="%1."/>
      <w:lvlJc w:val="left"/>
      <w:pPr>
        <w:ind w:left="0" w:firstLine="0"/>
      </w:pPr>
      <w:rPr>
        <w:rFonts w:ascii="Times New Roman" w:hAnsi="Times New Roman" w:cs="Calibri" w:hint="default"/>
        <w:b w:val="0"/>
        <w:bCs w:val="0"/>
        <w:i w:val="0"/>
        <w:iCs w:val="0"/>
        <w:smallCaps w:val="0"/>
        <w:strike w:val="0"/>
        <w:color w:val="000000"/>
        <w:spacing w:val="0"/>
        <w:w w:val="100"/>
        <w:position w:val="0"/>
        <w:sz w:val="24"/>
        <w:szCs w:val="24"/>
        <w:u w:val="none"/>
      </w:rPr>
    </w:lvl>
    <w:lvl w:ilvl="1">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728E2F46"/>
    <w:lvl w:ilvl="0">
      <w:start w:val="4"/>
      <w:numFmt w:val="decimal"/>
      <w:suff w:val="nothing"/>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1">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EB4C4F66"/>
    <w:lvl w:ilvl="0">
      <w:start w:val="1"/>
      <w:numFmt w:val="bullet"/>
      <w:suff w:val="nothing"/>
      <w:lvlText w:val="-"/>
      <w:lvlJc w:val="left"/>
      <w:pPr>
        <w:ind w:left="0" w:firstLine="0"/>
      </w:pPr>
      <w:rPr>
        <w:rFonts w:ascii="Calibri" w:hAnsi="Calibri" w:hint="default"/>
        <w:b w:val="0"/>
        <w:bCs w:val="0"/>
        <w:i w:val="0"/>
        <w:iCs w:val="0"/>
        <w:smallCaps w:val="0"/>
        <w:strike w:val="0"/>
        <w:color w:val="000000"/>
        <w:spacing w:val="0"/>
        <w:w w:val="100"/>
        <w:position w:val="0"/>
        <w:sz w:val="24"/>
        <w:szCs w:val="24"/>
        <w:u w:val="none"/>
      </w:rPr>
    </w:lvl>
    <w:lvl w:ilvl="1">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3">
    <w:nsid w:val="00000007"/>
    <w:multiLevelType w:val="multilevel"/>
    <w:tmpl w:val="59268FEC"/>
    <w:lvl w:ilvl="0">
      <w:start w:val="1"/>
      <w:numFmt w:val="bullet"/>
      <w:suff w:val="nothing"/>
      <w:lvlText w:val="-"/>
      <w:lvlJc w:val="left"/>
      <w:pPr>
        <w:ind w:left="0" w:firstLine="0"/>
      </w:pPr>
      <w:rPr>
        <w:rFonts w:ascii="Calibri" w:hAnsi="Calibri" w:hint="default"/>
        <w:b w:val="0"/>
        <w:bCs w:val="0"/>
        <w:i w:val="0"/>
        <w:iCs w:val="0"/>
        <w:smallCaps w:val="0"/>
        <w:strike w:val="0"/>
        <w:color w:val="000000"/>
        <w:spacing w:val="0"/>
        <w:w w:val="100"/>
        <w:position w:val="0"/>
        <w:sz w:val="24"/>
        <w:szCs w:val="24"/>
        <w:u w:val="none"/>
      </w:rPr>
    </w:lvl>
    <w:lvl w:ilvl="1">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4">
    <w:nsid w:val="00000009"/>
    <w:multiLevelType w:val="multilevel"/>
    <w:tmpl w:val="00000008"/>
    <w:lvl w:ilvl="0">
      <w:start w:val="2"/>
      <w:numFmt w:val="decimal"/>
      <w:lvlText w:val="1.2.%1."/>
      <w:lvlJc w:val="left"/>
      <w:rPr>
        <w:b w:val="0"/>
        <w:bCs w:val="0"/>
        <w:i w:val="0"/>
        <w:iCs w:val="0"/>
        <w:smallCaps w:val="0"/>
        <w:strike w:val="0"/>
        <w:color w:val="000000"/>
        <w:spacing w:val="0"/>
        <w:w w:val="100"/>
        <w:position w:val="0"/>
        <w:sz w:val="32"/>
        <w:szCs w:val="32"/>
        <w:u w:val="none"/>
      </w:rPr>
    </w:lvl>
    <w:lvl w:ilvl="1">
      <w:start w:val="2"/>
      <w:numFmt w:val="decimal"/>
      <w:lvlText w:val="1.2.%1."/>
      <w:lvlJc w:val="left"/>
      <w:rPr>
        <w:b w:val="0"/>
        <w:bCs w:val="0"/>
        <w:i w:val="0"/>
        <w:iCs w:val="0"/>
        <w:smallCaps w:val="0"/>
        <w:strike w:val="0"/>
        <w:color w:val="000000"/>
        <w:spacing w:val="0"/>
        <w:w w:val="100"/>
        <w:position w:val="0"/>
        <w:sz w:val="32"/>
        <w:szCs w:val="32"/>
        <w:u w:val="none"/>
      </w:rPr>
    </w:lvl>
    <w:lvl w:ilvl="2">
      <w:start w:val="2"/>
      <w:numFmt w:val="decimal"/>
      <w:lvlText w:val="1.2.%1."/>
      <w:lvlJc w:val="left"/>
      <w:rPr>
        <w:b w:val="0"/>
        <w:bCs w:val="0"/>
        <w:i w:val="0"/>
        <w:iCs w:val="0"/>
        <w:smallCaps w:val="0"/>
        <w:strike w:val="0"/>
        <w:color w:val="000000"/>
        <w:spacing w:val="0"/>
        <w:w w:val="100"/>
        <w:position w:val="0"/>
        <w:sz w:val="32"/>
        <w:szCs w:val="32"/>
        <w:u w:val="none"/>
      </w:rPr>
    </w:lvl>
    <w:lvl w:ilvl="3">
      <w:start w:val="2"/>
      <w:numFmt w:val="decimal"/>
      <w:lvlText w:val="1.2.%1."/>
      <w:lvlJc w:val="left"/>
      <w:rPr>
        <w:b w:val="0"/>
        <w:bCs w:val="0"/>
        <w:i w:val="0"/>
        <w:iCs w:val="0"/>
        <w:smallCaps w:val="0"/>
        <w:strike w:val="0"/>
        <w:color w:val="000000"/>
        <w:spacing w:val="0"/>
        <w:w w:val="100"/>
        <w:position w:val="0"/>
        <w:sz w:val="32"/>
        <w:szCs w:val="32"/>
        <w:u w:val="none"/>
      </w:rPr>
    </w:lvl>
    <w:lvl w:ilvl="4">
      <w:start w:val="2"/>
      <w:numFmt w:val="decimal"/>
      <w:lvlText w:val="1.2.%1."/>
      <w:lvlJc w:val="left"/>
      <w:rPr>
        <w:b w:val="0"/>
        <w:bCs w:val="0"/>
        <w:i w:val="0"/>
        <w:iCs w:val="0"/>
        <w:smallCaps w:val="0"/>
        <w:strike w:val="0"/>
        <w:color w:val="000000"/>
        <w:spacing w:val="0"/>
        <w:w w:val="100"/>
        <w:position w:val="0"/>
        <w:sz w:val="32"/>
        <w:szCs w:val="32"/>
        <w:u w:val="none"/>
      </w:rPr>
    </w:lvl>
    <w:lvl w:ilvl="5">
      <w:start w:val="2"/>
      <w:numFmt w:val="decimal"/>
      <w:lvlText w:val="1.2.%1."/>
      <w:lvlJc w:val="left"/>
      <w:rPr>
        <w:b w:val="0"/>
        <w:bCs w:val="0"/>
        <w:i w:val="0"/>
        <w:iCs w:val="0"/>
        <w:smallCaps w:val="0"/>
        <w:strike w:val="0"/>
        <w:color w:val="000000"/>
        <w:spacing w:val="0"/>
        <w:w w:val="100"/>
        <w:position w:val="0"/>
        <w:sz w:val="32"/>
        <w:szCs w:val="32"/>
        <w:u w:val="none"/>
      </w:rPr>
    </w:lvl>
    <w:lvl w:ilvl="6">
      <w:start w:val="2"/>
      <w:numFmt w:val="decimal"/>
      <w:lvlText w:val="1.2.%1."/>
      <w:lvlJc w:val="left"/>
      <w:rPr>
        <w:b w:val="0"/>
        <w:bCs w:val="0"/>
        <w:i w:val="0"/>
        <w:iCs w:val="0"/>
        <w:smallCaps w:val="0"/>
        <w:strike w:val="0"/>
        <w:color w:val="000000"/>
        <w:spacing w:val="0"/>
        <w:w w:val="100"/>
        <w:position w:val="0"/>
        <w:sz w:val="32"/>
        <w:szCs w:val="32"/>
        <w:u w:val="none"/>
      </w:rPr>
    </w:lvl>
    <w:lvl w:ilvl="7">
      <w:start w:val="2"/>
      <w:numFmt w:val="decimal"/>
      <w:lvlText w:val="1.2.%1."/>
      <w:lvlJc w:val="left"/>
      <w:rPr>
        <w:b w:val="0"/>
        <w:bCs w:val="0"/>
        <w:i w:val="0"/>
        <w:iCs w:val="0"/>
        <w:smallCaps w:val="0"/>
        <w:strike w:val="0"/>
        <w:color w:val="000000"/>
        <w:spacing w:val="0"/>
        <w:w w:val="100"/>
        <w:position w:val="0"/>
        <w:sz w:val="32"/>
        <w:szCs w:val="32"/>
        <w:u w:val="none"/>
      </w:rPr>
    </w:lvl>
    <w:lvl w:ilvl="8">
      <w:start w:val="2"/>
      <w:numFmt w:val="decimal"/>
      <w:lvlText w:val="1.2.%1."/>
      <w:lvlJc w:val="left"/>
      <w:rPr>
        <w:b w:val="0"/>
        <w:bCs w:val="0"/>
        <w:i w:val="0"/>
        <w:iCs w:val="0"/>
        <w:smallCaps w:val="0"/>
        <w:strike w:val="0"/>
        <w:color w:val="000000"/>
        <w:spacing w:val="0"/>
        <w:w w:val="100"/>
        <w:position w:val="0"/>
        <w:sz w:val="32"/>
        <w:szCs w:val="32"/>
        <w:u w:val="none"/>
      </w:rPr>
    </w:lvl>
  </w:abstractNum>
  <w:abstractNum w:abstractNumId="5">
    <w:nsid w:val="026A4038"/>
    <w:multiLevelType w:val="multilevel"/>
    <w:tmpl w:val="C3E6C03A"/>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3C43833"/>
    <w:multiLevelType w:val="multilevel"/>
    <w:tmpl w:val="9852F71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8F71AA6"/>
    <w:multiLevelType w:val="multilevel"/>
    <w:tmpl w:val="59E8A2B8"/>
    <w:lvl w:ilvl="0">
      <w:start w:val="1"/>
      <w:numFmt w:val="decimal"/>
      <w:suff w:val="nothing"/>
      <w:lvlText w:val="%1."/>
      <w:lvlJc w:val="left"/>
      <w:pPr>
        <w:ind w:left="0" w:firstLine="0"/>
      </w:pPr>
      <w:rPr>
        <w:rFonts w:ascii="Times New Roman" w:hAnsi="Times New Roman" w:cs="Calibri" w:hint="default"/>
        <w:b w:val="0"/>
        <w:bCs w:val="0"/>
        <w:i w:val="0"/>
        <w:iCs w:val="0"/>
        <w:smallCaps w:val="0"/>
        <w:strike w:val="0"/>
        <w:color w:val="000000"/>
        <w:spacing w:val="0"/>
        <w:w w:val="100"/>
        <w:position w:val="0"/>
        <w:sz w:val="24"/>
        <w:szCs w:val="24"/>
        <w:u w:val="none"/>
      </w:rPr>
    </w:lvl>
    <w:lvl w:ilvl="1">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8">
    <w:nsid w:val="0EE94447"/>
    <w:multiLevelType w:val="multilevel"/>
    <w:tmpl w:val="D17E4BAA"/>
    <w:lvl w:ilvl="0">
      <w:start w:val="1"/>
      <w:numFmt w:val="decimal"/>
      <w:suff w:val="nothing"/>
      <w:lvlText w:val="%1."/>
      <w:lvlJc w:val="left"/>
      <w:pPr>
        <w:ind w:left="0" w:firstLine="0"/>
      </w:pPr>
      <w:rPr>
        <w:rFonts w:ascii="Times New Roman" w:eastAsia="Calibri" w:hAnsi="Times New Roman" w:cs="Times New Roman" w:hint="default"/>
        <w:b/>
        <w:bCs w:val="0"/>
        <w:i w:val="0"/>
        <w:iCs w:val="0"/>
        <w:smallCaps w:val="0"/>
        <w:strike w:val="0"/>
        <w:color w:val="000000"/>
        <w:spacing w:val="0"/>
        <w:w w:val="100"/>
        <w:position w:val="0"/>
        <w:sz w:val="28"/>
        <w:szCs w:val="28"/>
        <w:u w:val="none"/>
        <w:lang w:val="ru-RU" w:eastAsia="ru-RU" w:bidi="ru-RU"/>
      </w:rPr>
    </w:lvl>
    <w:lvl w:ilvl="1">
      <w:start w:val="1"/>
      <w:numFmt w:val="decimal"/>
      <w:suff w:val="nothing"/>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2">
      <w:start w:val="1"/>
      <w:numFmt w:val="decimal"/>
      <w:suff w:val="nothing"/>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
    <w:nsid w:val="109B38C1"/>
    <w:multiLevelType w:val="hybridMultilevel"/>
    <w:tmpl w:val="10FC07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0B3CD9"/>
    <w:multiLevelType w:val="multilevel"/>
    <w:tmpl w:val="48C0421A"/>
    <w:lvl w:ilvl="0">
      <w:start w:val="3"/>
      <w:numFmt w:val="decimal"/>
      <w:suff w:val="nothing"/>
      <w:lvlText w:val="%1."/>
      <w:lvlJc w:val="left"/>
      <w:pPr>
        <w:ind w:left="0" w:firstLine="567"/>
      </w:pPr>
      <w:rPr>
        <w:rFonts w:ascii="Times New Roman" w:hAnsi="Times New Roman" w:cs="Calibri" w:hint="default"/>
        <w:b w:val="0"/>
        <w:bCs w:val="0"/>
        <w:i w:val="0"/>
        <w:iCs w:val="0"/>
        <w:smallCaps w:val="0"/>
        <w:strike w:val="0"/>
        <w:color w:val="000000"/>
        <w:spacing w:val="0"/>
        <w:w w:val="100"/>
        <w:position w:val="0"/>
        <w:sz w:val="28"/>
        <w:szCs w:val="24"/>
        <w:u w:val="none"/>
      </w:rPr>
    </w:lvl>
    <w:lvl w:ilvl="1">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11">
    <w:nsid w:val="15905F3E"/>
    <w:multiLevelType w:val="multilevel"/>
    <w:tmpl w:val="A4C8FC4A"/>
    <w:lvl w:ilvl="0">
      <w:start w:val="1"/>
      <w:numFmt w:val="decimal"/>
      <w:suff w:val="nothing"/>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1">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12">
    <w:nsid w:val="1D56217F"/>
    <w:multiLevelType w:val="multilevel"/>
    <w:tmpl w:val="7CB837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3F81108"/>
    <w:multiLevelType w:val="multilevel"/>
    <w:tmpl w:val="46BE6B92"/>
    <w:lvl w:ilvl="0">
      <w:start w:val="4"/>
      <w:numFmt w:val="decimal"/>
      <w:suff w:val="nothing"/>
      <w:lvlText w:val="%1."/>
      <w:lvlJc w:val="left"/>
      <w:pPr>
        <w:ind w:left="0" w:firstLine="0"/>
      </w:pPr>
      <w:rPr>
        <w:rFonts w:ascii="Times New Roman" w:hAnsi="Times New Roman" w:cs="Calibri" w:hint="default"/>
        <w:b w:val="0"/>
        <w:bCs w:val="0"/>
        <w:i w:val="0"/>
        <w:iCs w:val="0"/>
        <w:smallCaps w:val="0"/>
        <w:strike w:val="0"/>
        <w:color w:val="000000"/>
        <w:spacing w:val="0"/>
        <w:w w:val="100"/>
        <w:position w:val="0"/>
        <w:sz w:val="28"/>
        <w:szCs w:val="24"/>
        <w:u w:val="none"/>
      </w:rPr>
    </w:lvl>
    <w:lvl w:ilvl="1">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14">
    <w:nsid w:val="2A1B03B6"/>
    <w:multiLevelType w:val="hybridMultilevel"/>
    <w:tmpl w:val="35B261A2"/>
    <w:lvl w:ilvl="0" w:tplc="3852F68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2A8F7296"/>
    <w:multiLevelType w:val="multilevel"/>
    <w:tmpl w:val="59E8A2B8"/>
    <w:lvl w:ilvl="0">
      <w:start w:val="1"/>
      <w:numFmt w:val="decimal"/>
      <w:suff w:val="nothing"/>
      <w:lvlText w:val="%1."/>
      <w:lvlJc w:val="left"/>
      <w:pPr>
        <w:ind w:left="0" w:firstLine="0"/>
      </w:pPr>
      <w:rPr>
        <w:rFonts w:ascii="Times New Roman" w:hAnsi="Times New Roman" w:cs="Calibri" w:hint="default"/>
        <w:b w:val="0"/>
        <w:bCs w:val="0"/>
        <w:i w:val="0"/>
        <w:iCs w:val="0"/>
        <w:smallCaps w:val="0"/>
        <w:strike w:val="0"/>
        <w:color w:val="000000"/>
        <w:spacing w:val="0"/>
        <w:w w:val="100"/>
        <w:position w:val="0"/>
        <w:sz w:val="24"/>
        <w:szCs w:val="24"/>
        <w:u w:val="none"/>
      </w:rPr>
    </w:lvl>
    <w:lvl w:ilvl="1">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16">
    <w:nsid w:val="30B55344"/>
    <w:multiLevelType w:val="multilevel"/>
    <w:tmpl w:val="7CDEEA18"/>
    <w:lvl w:ilvl="0">
      <w:start w:val="1"/>
      <w:numFmt w:val="decimal"/>
      <w:suff w:val="nothing"/>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7">
    <w:nsid w:val="3F61291E"/>
    <w:multiLevelType w:val="hybridMultilevel"/>
    <w:tmpl w:val="5DCCDA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40B1EB3"/>
    <w:multiLevelType w:val="hybridMultilevel"/>
    <w:tmpl w:val="D41007F8"/>
    <w:lvl w:ilvl="0" w:tplc="211C73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EEE565B"/>
    <w:multiLevelType w:val="multilevel"/>
    <w:tmpl w:val="59E8A2B8"/>
    <w:lvl w:ilvl="0">
      <w:start w:val="1"/>
      <w:numFmt w:val="decimal"/>
      <w:suff w:val="nothing"/>
      <w:lvlText w:val="%1."/>
      <w:lvlJc w:val="left"/>
      <w:pPr>
        <w:ind w:left="0" w:firstLine="0"/>
      </w:pPr>
      <w:rPr>
        <w:rFonts w:ascii="Times New Roman" w:hAnsi="Times New Roman" w:cs="Calibri" w:hint="default"/>
        <w:b w:val="0"/>
        <w:bCs w:val="0"/>
        <w:i w:val="0"/>
        <w:iCs w:val="0"/>
        <w:smallCaps w:val="0"/>
        <w:strike w:val="0"/>
        <w:color w:val="000000"/>
        <w:spacing w:val="0"/>
        <w:w w:val="100"/>
        <w:position w:val="0"/>
        <w:sz w:val="24"/>
        <w:szCs w:val="24"/>
        <w:u w:val="none"/>
      </w:rPr>
    </w:lvl>
    <w:lvl w:ilvl="1">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20">
    <w:nsid w:val="53B351D8"/>
    <w:multiLevelType w:val="multilevel"/>
    <w:tmpl w:val="ABC05EAA"/>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4"/>
      <w:numFmt w:val="decimal"/>
      <w:suff w:val="nothing"/>
      <w:lvlText w:val="%1.%2.%3"/>
      <w:lvlJc w:val="left"/>
      <w:pPr>
        <w:ind w:left="0" w:firstLine="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5B5C1E2D"/>
    <w:multiLevelType w:val="multilevel"/>
    <w:tmpl w:val="DFA43E52"/>
    <w:lvl w:ilvl="0">
      <w:start w:val="1"/>
      <w:numFmt w:val="decimal"/>
      <w:suff w:val="nothing"/>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2">
    <w:nsid w:val="5EC57100"/>
    <w:multiLevelType w:val="multilevel"/>
    <w:tmpl w:val="C3B810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EF62668"/>
    <w:multiLevelType w:val="multilevel"/>
    <w:tmpl w:val="248EA8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05119D5"/>
    <w:multiLevelType w:val="hybridMultilevel"/>
    <w:tmpl w:val="B84A8888"/>
    <w:lvl w:ilvl="0" w:tplc="D2F48D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6F27F6D"/>
    <w:multiLevelType w:val="multilevel"/>
    <w:tmpl w:val="7C4CDA96"/>
    <w:lvl w:ilvl="0">
      <w:start w:val="1"/>
      <w:numFmt w:val="decimal"/>
      <w:suff w:val="nothing"/>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6">
    <w:nsid w:val="7F496409"/>
    <w:multiLevelType w:val="multilevel"/>
    <w:tmpl w:val="728E2F46"/>
    <w:lvl w:ilvl="0">
      <w:start w:val="4"/>
      <w:numFmt w:val="decimal"/>
      <w:suff w:val="nothing"/>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1">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num w:numId="1">
    <w:abstractNumId w:val="8"/>
  </w:num>
  <w:num w:numId="2">
    <w:abstractNumId w:val="21"/>
  </w:num>
  <w:num w:numId="3">
    <w:abstractNumId w:val="22"/>
  </w:num>
  <w:num w:numId="4">
    <w:abstractNumId w:val="23"/>
  </w:num>
  <w:num w:numId="5">
    <w:abstractNumId w:val="16"/>
  </w:num>
  <w:num w:numId="6">
    <w:abstractNumId w:val="25"/>
  </w:num>
  <w:num w:numId="7">
    <w:abstractNumId w:val="18"/>
  </w:num>
  <w:num w:numId="8">
    <w:abstractNumId w:val="0"/>
  </w:num>
  <w:num w:numId="9">
    <w:abstractNumId w:val="1"/>
  </w:num>
  <w:num w:numId="10">
    <w:abstractNumId w:val="2"/>
  </w:num>
  <w:num w:numId="11">
    <w:abstractNumId w:val="3"/>
  </w:num>
  <w:num w:numId="12">
    <w:abstractNumId w:val="11"/>
  </w:num>
  <w:num w:numId="13">
    <w:abstractNumId w:val="6"/>
  </w:num>
  <w:num w:numId="14">
    <w:abstractNumId w:val="20"/>
  </w:num>
  <w:num w:numId="15">
    <w:abstractNumId w:val="10"/>
  </w:num>
  <w:num w:numId="16">
    <w:abstractNumId w:val="17"/>
  </w:num>
  <w:num w:numId="17">
    <w:abstractNumId w:val="24"/>
  </w:num>
  <w:num w:numId="18">
    <w:abstractNumId w:val="14"/>
  </w:num>
  <w:num w:numId="19">
    <w:abstractNumId w:val="4"/>
  </w:num>
  <w:num w:numId="20">
    <w:abstractNumId w:val="7"/>
  </w:num>
  <w:num w:numId="21">
    <w:abstractNumId w:val="26"/>
  </w:num>
  <w:num w:numId="22">
    <w:abstractNumId w:val="5"/>
  </w:num>
  <w:num w:numId="23">
    <w:abstractNumId w:val="13"/>
  </w:num>
  <w:num w:numId="24">
    <w:abstractNumId w:val="15"/>
  </w:num>
  <w:num w:numId="25">
    <w:abstractNumId w:val="19"/>
  </w:num>
  <w:num w:numId="26">
    <w:abstractNumId w:val="9"/>
  </w:num>
  <w:num w:numId="2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oNotHyphenateCaps/>
  <w:characterSpacingControl w:val="doNotCompress"/>
  <w:hdrShapeDefaults>
    <o:shapedefaults v:ext="edit" spidmax="8194"/>
  </w:hdrShapeDefaults>
  <w:footnotePr>
    <w:footnote w:id="-1"/>
    <w:footnote w:id="0"/>
  </w:footnotePr>
  <w:endnotePr>
    <w:endnote w:id="-1"/>
    <w:endnote w:id="0"/>
  </w:endnotePr>
  <w:compat/>
  <w:rsids>
    <w:rsidRoot w:val="00C37F4B"/>
    <w:rsid w:val="0006148E"/>
    <w:rsid w:val="000825C2"/>
    <w:rsid w:val="000A04C0"/>
    <w:rsid w:val="000C77E3"/>
    <w:rsid w:val="000D28C6"/>
    <w:rsid w:val="001617F9"/>
    <w:rsid w:val="001944D3"/>
    <w:rsid w:val="00195C18"/>
    <w:rsid w:val="001A21C9"/>
    <w:rsid w:val="00204D35"/>
    <w:rsid w:val="0021244A"/>
    <w:rsid w:val="00242A56"/>
    <w:rsid w:val="00243BDF"/>
    <w:rsid w:val="00261164"/>
    <w:rsid w:val="002A0D03"/>
    <w:rsid w:val="002C5D20"/>
    <w:rsid w:val="00390AED"/>
    <w:rsid w:val="0039188F"/>
    <w:rsid w:val="003E50BC"/>
    <w:rsid w:val="00433DF1"/>
    <w:rsid w:val="004C07E2"/>
    <w:rsid w:val="00555B53"/>
    <w:rsid w:val="0058192F"/>
    <w:rsid w:val="00606696"/>
    <w:rsid w:val="00624FDB"/>
    <w:rsid w:val="00677811"/>
    <w:rsid w:val="00681B4F"/>
    <w:rsid w:val="00690158"/>
    <w:rsid w:val="00745A0B"/>
    <w:rsid w:val="00780FC7"/>
    <w:rsid w:val="00786157"/>
    <w:rsid w:val="00791EC9"/>
    <w:rsid w:val="007F05B7"/>
    <w:rsid w:val="008452C5"/>
    <w:rsid w:val="008624A3"/>
    <w:rsid w:val="00881FE6"/>
    <w:rsid w:val="00887821"/>
    <w:rsid w:val="008C4DD6"/>
    <w:rsid w:val="00956478"/>
    <w:rsid w:val="009D5904"/>
    <w:rsid w:val="009D6A04"/>
    <w:rsid w:val="00A05FBC"/>
    <w:rsid w:val="00A104C7"/>
    <w:rsid w:val="00A31C99"/>
    <w:rsid w:val="00A34D9D"/>
    <w:rsid w:val="00A43B97"/>
    <w:rsid w:val="00A64ED9"/>
    <w:rsid w:val="00A853D2"/>
    <w:rsid w:val="00A919CC"/>
    <w:rsid w:val="00AB1689"/>
    <w:rsid w:val="00AD38C2"/>
    <w:rsid w:val="00AE2703"/>
    <w:rsid w:val="00BB08D0"/>
    <w:rsid w:val="00BB57F8"/>
    <w:rsid w:val="00BC5A41"/>
    <w:rsid w:val="00BE06E4"/>
    <w:rsid w:val="00BE1AFD"/>
    <w:rsid w:val="00C31647"/>
    <w:rsid w:val="00C37F4B"/>
    <w:rsid w:val="00C66E38"/>
    <w:rsid w:val="00C939CB"/>
    <w:rsid w:val="00CF1320"/>
    <w:rsid w:val="00D544D0"/>
    <w:rsid w:val="00D65C39"/>
    <w:rsid w:val="00DA1441"/>
    <w:rsid w:val="00DC491A"/>
    <w:rsid w:val="00DD25E0"/>
    <w:rsid w:val="00DE00AF"/>
    <w:rsid w:val="00E33515"/>
    <w:rsid w:val="00E34FF2"/>
    <w:rsid w:val="00E92B35"/>
    <w:rsid w:val="00EA652C"/>
    <w:rsid w:val="00EB09A5"/>
    <w:rsid w:val="00EC07E1"/>
    <w:rsid w:val="00ED118E"/>
    <w:rsid w:val="00EE576F"/>
    <w:rsid w:val="00EE611E"/>
    <w:rsid w:val="00F6506C"/>
    <w:rsid w:val="00FA3AD5"/>
    <w:rsid w:val="00FF2990"/>
    <w:rsid w:val="00FF45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1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C37F4B"/>
    <w:rPr>
      <w:rFonts w:ascii="Calibri" w:eastAsia="Calibri" w:hAnsi="Calibri" w:cs="Calibri"/>
      <w:sz w:val="28"/>
      <w:szCs w:val="28"/>
      <w:shd w:val="clear" w:color="auto" w:fill="FFFFFF"/>
    </w:rPr>
  </w:style>
  <w:style w:type="character" w:customStyle="1" w:styleId="31">
    <w:name w:val="Основной текст (3) + Полужирный"/>
    <w:basedOn w:val="3"/>
    <w:rsid w:val="00C37F4B"/>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6">
    <w:name w:val="Основной текст (6)_"/>
    <w:basedOn w:val="a0"/>
    <w:link w:val="60"/>
    <w:rsid w:val="00C37F4B"/>
    <w:rPr>
      <w:rFonts w:ascii="Calibri" w:eastAsia="Calibri" w:hAnsi="Calibri" w:cs="Calibri"/>
      <w:b/>
      <w:bCs/>
      <w:sz w:val="28"/>
      <w:szCs w:val="28"/>
      <w:shd w:val="clear" w:color="auto" w:fill="FFFFFF"/>
    </w:rPr>
  </w:style>
  <w:style w:type="character" w:customStyle="1" w:styleId="61">
    <w:name w:val="Основной текст (6) + Не полужирный"/>
    <w:basedOn w:val="6"/>
    <w:rsid w:val="00C37F4B"/>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7">
    <w:name w:val="Основной текст (7)_"/>
    <w:basedOn w:val="a0"/>
    <w:link w:val="70"/>
    <w:rsid w:val="00C37F4B"/>
    <w:rPr>
      <w:rFonts w:ascii="Calibri" w:eastAsia="Calibri" w:hAnsi="Calibri" w:cs="Calibri"/>
      <w:sz w:val="26"/>
      <w:szCs w:val="26"/>
      <w:shd w:val="clear" w:color="auto" w:fill="FFFFFF"/>
    </w:rPr>
  </w:style>
  <w:style w:type="paragraph" w:customStyle="1" w:styleId="30">
    <w:name w:val="Основной текст (3)"/>
    <w:basedOn w:val="a"/>
    <w:link w:val="3"/>
    <w:rsid w:val="00C37F4B"/>
    <w:pPr>
      <w:widowControl w:val="0"/>
      <w:shd w:val="clear" w:color="auto" w:fill="FFFFFF"/>
      <w:spacing w:after="0" w:line="341" w:lineRule="exact"/>
      <w:jc w:val="center"/>
    </w:pPr>
    <w:rPr>
      <w:rFonts w:ascii="Calibri" w:eastAsia="Calibri" w:hAnsi="Calibri" w:cs="Calibri"/>
      <w:sz w:val="28"/>
      <w:szCs w:val="28"/>
    </w:rPr>
  </w:style>
  <w:style w:type="paragraph" w:customStyle="1" w:styleId="60">
    <w:name w:val="Основной текст (6)"/>
    <w:basedOn w:val="a"/>
    <w:link w:val="6"/>
    <w:rsid w:val="00C37F4B"/>
    <w:pPr>
      <w:widowControl w:val="0"/>
      <w:shd w:val="clear" w:color="auto" w:fill="FFFFFF"/>
      <w:spacing w:before="60" w:after="240" w:line="0" w:lineRule="atLeast"/>
    </w:pPr>
    <w:rPr>
      <w:rFonts w:ascii="Calibri" w:eastAsia="Calibri" w:hAnsi="Calibri" w:cs="Calibri"/>
      <w:b/>
      <w:bCs/>
      <w:sz w:val="28"/>
      <w:szCs w:val="28"/>
    </w:rPr>
  </w:style>
  <w:style w:type="paragraph" w:customStyle="1" w:styleId="70">
    <w:name w:val="Основной текст (7)"/>
    <w:basedOn w:val="a"/>
    <w:link w:val="7"/>
    <w:rsid w:val="00C37F4B"/>
    <w:pPr>
      <w:widowControl w:val="0"/>
      <w:shd w:val="clear" w:color="auto" w:fill="FFFFFF"/>
      <w:spacing w:before="240" w:after="0" w:line="0" w:lineRule="atLeast"/>
      <w:ind w:hanging="360"/>
    </w:pPr>
    <w:rPr>
      <w:rFonts w:ascii="Calibri" w:eastAsia="Calibri" w:hAnsi="Calibri" w:cs="Calibri"/>
      <w:sz w:val="26"/>
      <w:szCs w:val="26"/>
    </w:rPr>
  </w:style>
  <w:style w:type="table" w:styleId="a3">
    <w:name w:val="Table Grid"/>
    <w:basedOn w:val="a1"/>
    <w:uiPriority w:val="39"/>
    <w:rsid w:val="00C37F4B"/>
    <w:pPr>
      <w:widowControl w:val="0"/>
      <w:spacing w:after="0" w:line="240" w:lineRule="auto"/>
    </w:pPr>
    <w:rPr>
      <w:rFonts w:ascii="Microsoft Sans Serif" w:eastAsia="Microsoft Sans Serif" w:hAnsi="Microsoft Sans Serif" w:cs="Microsoft Sans Serif"/>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Заголовок №1_"/>
    <w:basedOn w:val="a0"/>
    <w:link w:val="10"/>
    <w:rsid w:val="003E50BC"/>
    <w:rPr>
      <w:rFonts w:ascii="Times New Roman" w:eastAsia="Times New Roman" w:hAnsi="Times New Roman" w:cs="Times New Roman"/>
      <w:b/>
      <w:bCs/>
      <w:sz w:val="32"/>
      <w:szCs w:val="32"/>
      <w:shd w:val="clear" w:color="auto" w:fill="FFFFFF"/>
    </w:rPr>
  </w:style>
  <w:style w:type="character" w:customStyle="1" w:styleId="2">
    <w:name w:val="Основной текст (2)_"/>
    <w:basedOn w:val="a0"/>
    <w:link w:val="20"/>
    <w:rsid w:val="003E50BC"/>
    <w:rPr>
      <w:rFonts w:ascii="Times New Roman" w:eastAsia="Times New Roman" w:hAnsi="Times New Roman" w:cs="Times New Roman"/>
      <w:sz w:val="28"/>
      <w:szCs w:val="28"/>
      <w:shd w:val="clear" w:color="auto" w:fill="FFFFFF"/>
    </w:rPr>
  </w:style>
  <w:style w:type="paragraph" w:customStyle="1" w:styleId="10">
    <w:name w:val="Заголовок №1"/>
    <w:basedOn w:val="a"/>
    <w:link w:val="1"/>
    <w:rsid w:val="003E50BC"/>
    <w:pPr>
      <w:widowControl w:val="0"/>
      <w:shd w:val="clear" w:color="auto" w:fill="FFFFFF"/>
      <w:spacing w:after="420" w:line="0" w:lineRule="atLeast"/>
      <w:jc w:val="center"/>
      <w:outlineLvl w:val="0"/>
    </w:pPr>
    <w:rPr>
      <w:rFonts w:ascii="Times New Roman" w:eastAsia="Times New Roman" w:hAnsi="Times New Roman" w:cs="Times New Roman"/>
      <w:b/>
      <w:bCs/>
      <w:sz w:val="32"/>
      <w:szCs w:val="32"/>
    </w:rPr>
  </w:style>
  <w:style w:type="paragraph" w:customStyle="1" w:styleId="20">
    <w:name w:val="Основной текст (2)"/>
    <w:basedOn w:val="a"/>
    <w:link w:val="2"/>
    <w:rsid w:val="003E50BC"/>
    <w:pPr>
      <w:widowControl w:val="0"/>
      <w:shd w:val="clear" w:color="auto" w:fill="FFFFFF"/>
      <w:spacing w:before="420" w:after="420" w:line="0" w:lineRule="atLeast"/>
      <w:jc w:val="both"/>
    </w:pPr>
    <w:rPr>
      <w:rFonts w:ascii="Times New Roman" w:eastAsia="Times New Roman" w:hAnsi="Times New Roman" w:cs="Times New Roman"/>
      <w:sz w:val="28"/>
      <w:szCs w:val="28"/>
    </w:rPr>
  </w:style>
  <w:style w:type="character" w:customStyle="1" w:styleId="Exact">
    <w:name w:val="Подпись к картинке Exact"/>
    <w:basedOn w:val="a0"/>
    <w:link w:val="a4"/>
    <w:rsid w:val="003E50BC"/>
    <w:rPr>
      <w:rFonts w:ascii="Times New Roman" w:eastAsia="Times New Roman" w:hAnsi="Times New Roman" w:cs="Times New Roman"/>
      <w:sz w:val="28"/>
      <w:szCs w:val="28"/>
      <w:shd w:val="clear" w:color="auto" w:fill="FFFFFF"/>
    </w:rPr>
  </w:style>
  <w:style w:type="character" w:customStyle="1" w:styleId="9Exact">
    <w:name w:val="Основной текст (9) + Малые прописные Exact"/>
    <w:basedOn w:val="9"/>
    <w:rsid w:val="003E50BC"/>
    <w:rPr>
      <w:rFonts w:ascii="Times New Roman" w:eastAsia="Times New Roman" w:hAnsi="Times New Roman" w:cs="Times New Roman"/>
      <w:b w:val="0"/>
      <w:bCs w:val="0"/>
      <w:i w:val="0"/>
      <w:iCs w:val="0"/>
      <w:smallCaps/>
      <w:strike w:val="0"/>
      <w:u w:val="none"/>
    </w:rPr>
  </w:style>
  <w:style w:type="character" w:customStyle="1" w:styleId="91ptExact">
    <w:name w:val="Основной текст (9) + Курсив;Интервал 1 pt Exact"/>
    <w:basedOn w:val="9"/>
    <w:rsid w:val="003E50BC"/>
    <w:rPr>
      <w:rFonts w:ascii="Times New Roman" w:eastAsia="Times New Roman" w:hAnsi="Times New Roman" w:cs="Times New Roman"/>
      <w:b w:val="0"/>
      <w:bCs w:val="0"/>
      <w:i/>
      <w:iCs/>
      <w:smallCaps w:val="0"/>
      <w:strike w:val="0"/>
      <w:spacing w:val="20"/>
      <w:u w:val="none"/>
    </w:rPr>
  </w:style>
  <w:style w:type="character" w:customStyle="1" w:styleId="914ptExact">
    <w:name w:val="Основной текст (9) + 14 pt Exact"/>
    <w:basedOn w:val="9"/>
    <w:rsid w:val="003E50BC"/>
    <w:rPr>
      <w:rFonts w:ascii="Times New Roman" w:eastAsia="Times New Roman" w:hAnsi="Times New Roman" w:cs="Times New Roman"/>
      <w:b w:val="0"/>
      <w:bCs w:val="0"/>
      <w:i w:val="0"/>
      <w:iCs w:val="0"/>
      <w:smallCaps w:val="0"/>
      <w:strike w:val="0"/>
      <w:sz w:val="28"/>
      <w:szCs w:val="28"/>
      <w:u w:val="none"/>
    </w:rPr>
  </w:style>
  <w:style w:type="character" w:customStyle="1" w:styleId="100ptExact">
    <w:name w:val="Основной текст (10) + Интервал 0 pt Exact"/>
    <w:basedOn w:val="100"/>
    <w:rsid w:val="003E50BC"/>
    <w:rPr>
      <w:rFonts w:ascii="Times New Roman" w:eastAsia="Times New Roman" w:hAnsi="Times New Roman" w:cs="Times New Roman"/>
      <w:i/>
      <w:iCs/>
      <w:spacing w:val="0"/>
      <w:sz w:val="28"/>
      <w:szCs w:val="28"/>
      <w:shd w:val="clear" w:color="auto" w:fill="FFFFFF"/>
    </w:rPr>
  </w:style>
  <w:style w:type="character" w:customStyle="1" w:styleId="8">
    <w:name w:val="Основной текст (8)_"/>
    <w:basedOn w:val="a0"/>
    <w:link w:val="80"/>
    <w:rsid w:val="003E50BC"/>
    <w:rPr>
      <w:rFonts w:ascii="Sylfaen" w:eastAsia="Sylfaen" w:hAnsi="Sylfaen" w:cs="Sylfaen"/>
      <w:i/>
      <w:iCs/>
      <w:shd w:val="clear" w:color="auto" w:fill="FFFFFF"/>
    </w:rPr>
  </w:style>
  <w:style w:type="character" w:customStyle="1" w:styleId="8TimesNewRoman10pt">
    <w:name w:val="Основной текст (8) + Times New Roman;10 pt;Полужирный;Не курсив"/>
    <w:basedOn w:val="8"/>
    <w:rsid w:val="003E50BC"/>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character" w:customStyle="1" w:styleId="8TimesNewRoman">
    <w:name w:val="Основной текст (8) + Times New Roman;Не курсив"/>
    <w:basedOn w:val="8"/>
    <w:rsid w:val="003E50BC"/>
    <w:rPr>
      <w:rFonts w:ascii="Times New Roman" w:eastAsia="Times New Roman" w:hAnsi="Times New Roman" w:cs="Times New Roman"/>
      <w:i/>
      <w:iCs/>
      <w:color w:val="000000"/>
      <w:spacing w:val="0"/>
      <w:w w:val="100"/>
      <w:position w:val="0"/>
      <w:shd w:val="clear" w:color="auto" w:fill="FFFFFF"/>
      <w:lang w:val="ru-RU" w:eastAsia="ru-RU" w:bidi="ru-RU"/>
    </w:rPr>
  </w:style>
  <w:style w:type="character" w:customStyle="1" w:styleId="9">
    <w:name w:val="Основной текст (9)_"/>
    <w:basedOn w:val="a0"/>
    <w:rsid w:val="003E50BC"/>
    <w:rPr>
      <w:rFonts w:ascii="Times New Roman" w:eastAsia="Times New Roman" w:hAnsi="Times New Roman" w:cs="Times New Roman"/>
      <w:b w:val="0"/>
      <w:bCs w:val="0"/>
      <w:i w:val="0"/>
      <w:iCs w:val="0"/>
      <w:smallCaps w:val="0"/>
      <w:strike w:val="0"/>
      <w:u w:val="none"/>
    </w:rPr>
  </w:style>
  <w:style w:type="character" w:customStyle="1" w:styleId="90">
    <w:name w:val="Основной текст (9)"/>
    <w:basedOn w:val="9"/>
    <w:rsid w:val="003E50BC"/>
    <w:rPr>
      <w:rFonts w:ascii="Times New Roman" w:eastAsia="Times New Roman" w:hAnsi="Times New Roman" w:cs="Times New Roman"/>
      <w:b w:val="0"/>
      <w:bCs w:val="0"/>
      <w:i w:val="0"/>
      <w:iCs w:val="0"/>
      <w:smallCaps w:val="0"/>
      <w:strike/>
      <w:color w:val="000000"/>
      <w:spacing w:val="0"/>
      <w:w w:val="100"/>
      <w:position w:val="0"/>
      <w:sz w:val="24"/>
      <w:szCs w:val="24"/>
      <w:u w:val="none"/>
      <w:lang w:val="ru-RU" w:eastAsia="ru-RU" w:bidi="ru-RU"/>
    </w:rPr>
  </w:style>
  <w:style w:type="character" w:customStyle="1" w:styleId="91pt">
    <w:name w:val="Основной текст (9) + Курсив;Интервал 1 pt"/>
    <w:basedOn w:val="9"/>
    <w:rsid w:val="003E50BC"/>
    <w:rPr>
      <w:rFonts w:ascii="Times New Roman" w:eastAsia="Times New Roman" w:hAnsi="Times New Roman" w:cs="Times New Roman"/>
      <w:b w:val="0"/>
      <w:bCs w:val="0"/>
      <w:i/>
      <w:iCs/>
      <w:smallCaps w:val="0"/>
      <w:strike w:val="0"/>
      <w:color w:val="000000"/>
      <w:spacing w:val="20"/>
      <w:w w:val="100"/>
      <w:position w:val="0"/>
      <w:sz w:val="24"/>
      <w:szCs w:val="24"/>
      <w:u w:val="none"/>
      <w:lang w:val="ru-RU" w:eastAsia="ru-RU" w:bidi="ru-RU"/>
    </w:rPr>
  </w:style>
  <w:style w:type="character" w:customStyle="1" w:styleId="100">
    <w:name w:val="Основной текст (10)_"/>
    <w:basedOn w:val="a0"/>
    <w:link w:val="101"/>
    <w:rsid w:val="003E50BC"/>
    <w:rPr>
      <w:rFonts w:ascii="Times New Roman" w:eastAsia="Times New Roman" w:hAnsi="Times New Roman" w:cs="Times New Roman"/>
      <w:i/>
      <w:iCs/>
      <w:spacing w:val="20"/>
      <w:sz w:val="28"/>
      <w:szCs w:val="28"/>
      <w:shd w:val="clear" w:color="auto" w:fill="FFFFFF"/>
    </w:rPr>
  </w:style>
  <w:style w:type="character" w:customStyle="1" w:styleId="100pt">
    <w:name w:val="Основной текст (10) + Интервал 0 pt"/>
    <w:basedOn w:val="100"/>
    <w:rsid w:val="003E50BC"/>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11">
    <w:name w:val="Основной текст (11)_"/>
    <w:basedOn w:val="a0"/>
    <w:link w:val="110"/>
    <w:rsid w:val="003E50BC"/>
    <w:rPr>
      <w:rFonts w:ascii="Times New Roman" w:eastAsia="Times New Roman" w:hAnsi="Times New Roman" w:cs="Times New Roman"/>
      <w:sz w:val="30"/>
      <w:szCs w:val="30"/>
      <w:shd w:val="clear" w:color="auto" w:fill="FFFFFF"/>
    </w:rPr>
  </w:style>
  <w:style w:type="character" w:customStyle="1" w:styleId="21">
    <w:name w:val="Основной текст (2) + Малые прописные"/>
    <w:basedOn w:val="2"/>
    <w:rsid w:val="003E50BC"/>
    <w:rPr>
      <w:rFonts w:ascii="Times New Roman" w:eastAsia="Times New Roman" w:hAnsi="Times New Roman" w:cs="Times New Roman"/>
      <w:b w:val="0"/>
      <w:bCs w:val="0"/>
      <w:i w:val="0"/>
      <w:iCs w:val="0"/>
      <w:smallCaps/>
      <w:strike w:val="0"/>
      <w:color w:val="000000"/>
      <w:spacing w:val="0"/>
      <w:w w:val="100"/>
      <w:position w:val="0"/>
      <w:sz w:val="28"/>
      <w:szCs w:val="28"/>
      <w:u w:val="none"/>
      <w:shd w:val="clear" w:color="auto" w:fill="FFFFFF"/>
      <w:lang w:val="ru-RU" w:eastAsia="ru-RU" w:bidi="ru-RU"/>
    </w:rPr>
  </w:style>
  <w:style w:type="paragraph" w:customStyle="1" w:styleId="a4">
    <w:name w:val="Подпись к картинке"/>
    <w:basedOn w:val="a"/>
    <w:link w:val="Exact"/>
    <w:rsid w:val="003E50BC"/>
    <w:pPr>
      <w:widowControl w:val="0"/>
      <w:shd w:val="clear" w:color="auto" w:fill="FFFFFF"/>
      <w:spacing w:after="0" w:line="0" w:lineRule="atLeast"/>
    </w:pPr>
    <w:rPr>
      <w:rFonts w:ascii="Times New Roman" w:eastAsia="Times New Roman" w:hAnsi="Times New Roman" w:cs="Times New Roman"/>
      <w:sz w:val="28"/>
      <w:szCs w:val="28"/>
    </w:rPr>
  </w:style>
  <w:style w:type="paragraph" w:customStyle="1" w:styleId="101">
    <w:name w:val="Основной текст (10)"/>
    <w:basedOn w:val="a"/>
    <w:link w:val="100"/>
    <w:rsid w:val="003E50BC"/>
    <w:pPr>
      <w:widowControl w:val="0"/>
      <w:shd w:val="clear" w:color="auto" w:fill="FFFFFF"/>
      <w:spacing w:before="300" w:after="180" w:line="0" w:lineRule="atLeast"/>
    </w:pPr>
    <w:rPr>
      <w:rFonts w:ascii="Times New Roman" w:eastAsia="Times New Roman" w:hAnsi="Times New Roman" w:cs="Times New Roman"/>
      <w:i/>
      <w:iCs/>
      <w:spacing w:val="20"/>
      <w:sz w:val="28"/>
      <w:szCs w:val="28"/>
    </w:rPr>
  </w:style>
  <w:style w:type="paragraph" w:customStyle="1" w:styleId="80">
    <w:name w:val="Основной текст (8)"/>
    <w:basedOn w:val="a"/>
    <w:link w:val="8"/>
    <w:rsid w:val="003E50BC"/>
    <w:pPr>
      <w:widowControl w:val="0"/>
      <w:shd w:val="clear" w:color="auto" w:fill="FFFFFF"/>
      <w:spacing w:after="60" w:line="0" w:lineRule="atLeast"/>
    </w:pPr>
    <w:rPr>
      <w:rFonts w:ascii="Sylfaen" w:eastAsia="Sylfaen" w:hAnsi="Sylfaen" w:cs="Sylfaen"/>
      <w:i/>
      <w:iCs/>
    </w:rPr>
  </w:style>
  <w:style w:type="paragraph" w:customStyle="1" w:styleId="110">
    <w:name w:val="Основной текст (11)"/>
    <w:basedOn w:val="a"/>
    <w:link w:val="11"/>
    <w:rsid w:val="003E50BC"/>
    <w:pPr>
      <w:widowControl w:val="0"/>
      <w:shd w:val="clear" w:color="auto" w:fill="FFFFFF"/>
      <w:spacing w:before="180" w:after="0" w:line="312" w:lineRule="exact"/>
      <w:jc w:val="center"/>
    </w:pPr>
    <w:rPr>
      <w:rFonts w:ascii="Times New Roman" w:eastAsia="Times New Roman" w:hAnsi="Times New Roman" w:cs="Times New Roman"/>
      <w:sz w:val="30"/>
      <w:szCs w:val="30"/>
    </w:rPr>
  </w:style>
  <w:style w:type="character" w:customStyle="1" w:styleId="1215pt">
    <w:name w:val="Основной текст (12) + 15 pt;Не полужирный"/>
    <w:basedOn w:val="a0"/>
    <w:rsid w:val="00E33515"/>
    <w:rPr>
      <w:rFonts w:ascii="Times New Roman" w:eastAsia="Times New Roman" w:hAnsi="Times New Roman" w:cs="Times New Roman"/>
      <w:b/>
      <w:bCs/>
      <w:i w:val="0"/>
      <w:iCs w:val="0"/>
      <w:smallCaps w:val="0"/>
      <w:strike w:val="0"/>
      <w:color w:val="000000"/>
      <w:spacing w:val="0"/>
      <w:w w:val="100"/>
      <w:position w:val="0"/>
      <w:sz w:val="30"/>
      <w:szCs w:val="30"/>
      <w:u w:val="none"/>
      <w:lang w:val="ru-RU" w:eastAsia="ru-RU" w:bidi="ru-RU"/>
    </w:rPr>
  </w:style>
  <w:style w:type="character" w:customStyle="1" w:styleId="a5">
    <w:name w:val="Сноска_"/>
    <w:basedOn w:val="a0"/>
    <w:link w:val="a6"/>
    <w:rsid w:val="00DC491A"/>
    <w:rPr>
      <w:rFonts w:ascii="Times New Roman" w:eastAsia="Times New Roman" w:hAnsi="Times New Roman" w:cs="Times New Roman"/>
      <w:sz w:val="28"/>
      <w:szCs w:val="28"/>
      <w:shd w:val="clear" w:color="auto" w:fill="FFFFFF"/>
    </w:rPr>
  </w:style>
  <w:style w:type="character" w:customStyle="1" w:styleId="22">
    <w:name w:val="Сноска (2)_"/>
    <w:basedOn w:val="a0"/>
    <w:link w:val="23"/>
    <w:rsid w:val="00DC491A"/>
    <w:rPr>
      <w:rFonts w:ascii="Times New Roman" w:eastAsia="Times New Roman" w:hAnsi="Times New Roman" w:cs="Times New Roman"/>
      <w:sz w:val="30"/>
      <w:szCs w:val="30"/>
      <w:shd w:val="clear" w:color="auto" w:fill="FFFFFF"/>
    </w:rPr>
  </w:style>
  <w:style w:type="character" w:customStyle="1" w:styleId="21pt">
    <w:name w:val="Основной текст (2) + Курсив;Интервал 1 pt"/>
    <w:basedOn w:val="2"/>
    <w:rsid w:val="00DC491A"/>
    <w:rPr>
      <w:rFonts w:ascii="Times New Roman" w:eastAsia="Times New Roman" w:hAnsi="Times New Roman" w:cs="Times New Roman"/>
      <w:b w:val="0"/>
      <w:bCs w:val="0"/>
      <w:i/>
      <w:iCs/>
      <w:smallCaps w:val="0"/>
      <w:strike w:val="0"/>
      <w:color w:val="000000"/>
      <w:spacing w:val="20"/>
      <w:w w:val="100"/>
      <w:position w:val="0"/>
      <w:sz w:val="28"/>
      <w:szCs w:val="28"/>
      <w:u w:val="none"/>
      <w:shd w:val="clear" w:color="auto" w:fill="FFFFFF"/>
      <w:lang w:val="ru-RU" w:eastAsia="ru-RU" w:bidi="ru-RU"/>
    </w:rPr>
  </w:style>
  <w:style w:type="paragraph" w:customStyle="1" w:styleId="a6">
    <w:name w:val="Сноска"/>
    <w:basedOn w:val="a"/>
    <w:link w:val="a5"/>
    <w:rsid w:val="00DC491A"/>
    <w:pPr>
      <w:widowControl w:val="0"/>
      <w:shd w:val="clear" w:color="auto" w:fill="FFFFFF"/>
      <w:spacing w:after="0" w:line="0" w:lineRule="atLeast"/>
    </w:pPr>
    <w:rPr>
      <w:rFonts w:ascii="Times New Roman" w:eastAsia="Times New Roman" w:hAnsi="Times New Roman" w:cs="Times New Roman"/>
      <w:sz w:val="28"/>
      <w:szCs w:val="28"/>
    </w:rPr>
  </w:style>
  <w:style w:type="paragraph" w:customStyle="1" w:styleId="23">
    <w:name w:val="Сноска (2)"/>
    <w:basedOn w:val="a"/>
    <w:link w:val="22"/>
    <w:rsid w:val="00DC491A"/>
    <w:pPr>
      <w:widowControl w:val="0"/>
      <w:shd w:val="clear" w:color="auto" w:fill="FFFFFF"/>
      <w:spacing w:after="480" w:line="0" w:lineRule="atLeast"/>
      <w:jc w:val="center"/>
    </w:pPr>
    <w:rPr>
      <w:rFonts w:ascii="Times New Roman" w:eastAsia="Times New Roman" w:hAnsi="Times New Roman" w:cs="Times New Roman"/>
      <w:sz w:val="30"/>
      <w:szCs w:val="30"/>
    </w:rPr>
  </w:style>
  <w:style w:type="character" w:customStyle="1" w:styleId="216pt">
    <w:name w:val="Основной текст (2) + 16 pt;Полужирный"/>
    <w:basedOn w:val="2"/>
    <w:rsid w:val="00DC491A"/>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character" w:customStyle="1" w:styleId="210pt1pt">
    <w:name w:val="Основной текст (2) + 10 pt;Курсив;Интервал 1 pt"/>
    <w:basedOn w:val="2"/>
    <w:rsid w:val="00DC491A"/>
    <w:rPr>
      <w:rFonts w:ascii="Times New Roman" w:eastAsia="Times New Roman" w:hAnsi="Times New Roman" w:cs="Times New Roman"/>
      <w:b w:val="0"/>
      <w:bCs w:val="0"/>
      <w:i/>
      <w:iCs/>
      <w:smallCaps w:val="0"/>
      <w:strike w:val="0"/>
      <w:color w:val="000000"/>
      <w:spacing w:val="20"/>
      <w:w w:val="100"/>
      <w:position w:val="0"/>
      <w:sz w:val="20"/>
      <w:szCs w:val="20"/>
      <w:u w:val="none"/>
      <w:shd w:val="clear" w:color="auto" w:fill="FFFFFF"/>
      <w:lang w:val="ru-RU" w:eastAsia="ru-RU" w:bidi="ru-RU"/>
    </w:rPr>
  </w:style>
  <w:style w:type="character" w:customStyle="1" w:styleId="2Calibri12pt">
    <w:name w:val="Основной текст (2) + Calibri;12 pt;Полужирный;Курсив"/>
    <w:basedOn w:val="2"/>
    <w:rsid w:val="00DC491A"/>
    <w:rPr>
      <w:rFonts w:ascii="Calibri" w:eastAsia="Calibri" w:hAnsi="Calibri" w:cs="Calibri"/>
      <w:b/>
      <w:bCs/>
      <w:i/>
      <w:iCs/>
      <w:smallCaps w:val="0"/>
      <w:strike w:val="0"/>
      <w:color w:val="000000"/>
      <w:spacing w:val="0"/>
      <w:w w:val="100"/>
      <w:position w:val="0"/>
      <w:sz w:val="24"/>
      <w:szCs w:val="24"/>
      <w:u w:val="none"/>
      <w:shd w:val="clear" w:color="auto" w:fill="FFFFFF"/>
      <w:lang w:val="ru-RU" w:eastAsia="ru-RU" w:bidi="ru-RU"/>
    </w:rPr>
  </w:style>
  <w:style w:type="character" w:customStyle="1" w:styleId="a7">
    <w:name w:val="Колонтитул_"/>
    <w:basedOn w:val="a0"/>
    <w:link w:val="a8"/>
    <w:rsid w:val="00ED118E"/>
    <w:rPr>
      <w:rFonts w:ascii="Times New Roman" w:eastAsia="Times New Roman" w:hAnsi="Times New Roman" w:cs="Times New Roman"/>
      <w:b/>
      <w:bCs/>
      <w:sz w:val="28"/>
      <w:szCs w:val="28"/>
      <w:shd w:val="clear" w:color="auto" w:fill="FFFFFF"/>
    </w:rPr>
  </w:style>
  <w:style w:type="character" w:customStyle="1" w:styleId="Calibri">
    <w:name w:val="Колонтитул + Calibri;Не полужирный"/>
    <w:basedOn w:val="a7"/>
    <w:rsid w:val="00ED118E"/>
    <w:rPr>
      <w:rFonts w:ascii="Calibri" w:eastAsia="Calibri" w:hAnsi="Calibri" w:cs="Calibri"/>
      <w:b/>
      <w:bCs/>
      <w:color w:val="000000"/>
      <w:spacing w:val="0"/>
      <w:w w:val="100"/>
      <w:position w:val="0"/>
      <w:sz w:val="28"/>
      <w:szCs w:val="28"/>
      <w:shd w:val="clear" w:color="auto" w:fill="FFFFFF"/>
      <w:lang w:val="ru-RU" w:eastAsia="ru-RU" w:bidi="ru-RU"/>
    </w:rPr>
  </w:style>
  <w:style w:type="paragraph" w:customStyle="1" w:styleId="a8">
    <w:name w:val="Колонтитул"/>
    <w:basedOn w:val="a"/>
    <w:link w:val="a7"/>
    <w:rsid w:val="00ED118E"/>
    <w:pPr>
      <w:widowControl w:val="0"/>
      <w:shd w:val="clear" w:color="auto" w:fill="FFFFFF"/>
      <w:spacing w:after="0" w:line="0" w:lineRule="atLeast"/>
    </w:pPr>
    <w:rPr>
      <w:rFonts w:ascii="Times New Roman" w:eastAsia="Times New Roman" w:hAnsi="Times New Roman" w:cs="Times New Roman"/>
      <w:b/>
      <w:bCs/>
      <w:sz w:val="28"/>
      <w:szCs w:val="28"/>
    </w:rPr>
  </w:style>
  <w:style w:type="paragraph" w:styleId="a9">
    <w:name w:val="List Paragraph"/>
    <w:basedOn w:val="a"/>
    <w:uiPriority w:val="34"/>
    <w:qFormat/>
    <w:rsid w:val="00DA1441"/>
    <w:pPr>
      <w:ind w:left="720"/>
      <w:contextualSpacing/>
    </w:pPr>
  </w:style>
  <w:style w:type="paragraph" w:styleId="aa">
    <w:name w:val="header"/>
    <w:basedOn w:val="a"/>
    <w:link w:val="ab"/>
    <w:uiPriority w:val="99"/>
    <w:unhideWhenUsed/>
    <w:rsid w:val="00DE00A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E00AF"/>
  </w:style>
  <w:style w:type="paragraph" w:styleId="ac">
    <w:name w:val="footer"/>
    <w:basedOn w:val="a"/>
    <w:link w:val="ad"/>
    <w:uiPriority w:val="99"/>
    <w:unhideWhenUsed/>
    <w:rsid w:val="00DE00A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E00AF"/>
  </w:style>
  <w:style w:type="paragraph" w:styleId="ae">
    <w:name w:val="Balloon Text"/>
    <w:basedOn w:val="a"/>
    <w:link w:val="af"/>
    <w:uiPriority w:val="99"/>
    <w:semiHidden/>
    <w:unhideWhenUsed/>
    <w:rsid w:val="00DE00AF"/>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DE00AF"/>
    <w:rPr>
      <w:rFonts w:ascii="Segoe UI" w:hAnsi="Segoe UI" w:cs="Segoe UI"/>
      <w:sz w:val="18"/>
      <w:szCs w:val="18"/>
    </w:rPr>
  </w:style>
  <w:style w:type="paragraph" w:styleId="af0">
    <w:name w:val="No Spacing"/>
    <w:uiPriority w:val="1"/>
    <w:qFormat/>
    <w:rsid w:val="009D5904"/>
    <w:pPr>
      <w:spacing w:after="0" w:line="240" w:lineRule="auto"/>
    </w:pPr>
  </w:style>
  <w:style w:type="character" w:customStyle="1" w:styleId="af1">
    <w:name w:val="Основной текст_"/>
    <w:basedOn w:val="a0"/>
    <w:link w:val="16"/>
    <w:rsid w:val="00A31C99"/>
    <w:rPr>
      <w:rFonts w:ascii="Times New Roman" w:eastAsia="Times New Roman" w:hAnsi="Times New Roman" w:cs="Times New Roman"/>
      <w:sz w:val="27"/>
      <w:szCs w:val="27"/>
      <w:shd w:val="clear" w:color="auto" w:fill="FFFFFF"/>
    </w:rPr>
  </w:style>
  <w:style w:type="character" w:customStyle="1" w:styleId="af2">
    <w:name w:val="Основной текст + Курсив"/>
    <w:basedOn w:val="af1"/>
    <w:rsid w:val="00A31C99"/>
    <w:rPr>
      <w:i/>
      <w:iCs/>
    </w:rPr>
  </w:style>
  <w:style w:type="paragraph" w:customStyle="1" w:styleId="16">
    <w:name w:val="Основной текст16"/>
    <w:basedOn w:val="a"/>
    <w:link w:val="af1"/>
    <w:rsid w:val="00A31C99"/>
    <w:pPr>
      <w:shd w:val="clear" w:color="auto" w:fill="FFFFFF"/>
      <w:spacing w:before="660" w:after="1560" w:line="370" w:lineRule="exact"/>
      <w:ind w:hanging="1740"/>
    </w:pPr>
    <w:rPr>
      <w:rFonts w:ascii="Times New Roman" w:eastAsia="Times New Roman" w:hAnsi="Times New Roman" w:cs="Times New Roman"/>
      <w:sz w:val="27"/>
      <w:szCs w:val="27"/>
    </w:rPr>
  </w:style>
</w:styles>
</file>

<file path=word/webSettings.xml><?xml version="1.0" encoding="utf-8"?>
<w:webSettings xmlns:r="http://schemas.openxmlformats.org/officeDocument/2006/relationships" xmlns:w="http://schemas.openxmlformats.org/wordprocessingml/2006/main">
  <w:divs>
    <w:div w:id="342897392">
      <w:bodyDiv w:val="1"/>
      <w:marLeft w:val="0"/>
      <w:marRight w:val="0"/>
      <w:marTop w:val="0"/>
      <w:marBottom w:val="0"/>
      <w:divBdr>
        <w:top w:val="none" w:sz="0" w:space="0" w:color="auto"/>
        <w:left w:val="none" w:sz="0" w:space="0" w:color="auto"/>
        <w:bottom w:val="none" w:sz="0" w:space="0" w:color="auto"/>
        <w:right w:val="none" w:sz="0" w:space="0" w:color="auto"/>
      </w:divBdr>
      <w:divsChild>
        <w:div w:id="937130959">
          <w:marLeft w:val="0"/>
          <w:marRight w:val="0"/>
          <w:marTop w:val="0"/>
          <w:marBottom w:val="0"/>
          <w:divBdr>
            <w:top w:val="none" w:sz="0" w:space="0" w:color="auto"/>
            <w:left w:val="none" w:sz="0" w:space="0" w:color="auto"/>
            <w:bottom w:val="none" w:sz="0" w:space="0" w:color="auto"/>
            <w:right w:val="none" w:sz="0" w:space="0" w:color="auto"/>
          </w:divBdr>
        </w:div>
        <w:div w:id="1756629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60406-FB5F-459D-AAF2-C94E477C1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21</Pages>
  <Words>6688</Words>
  <Characters>38126</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Шевчук</dc:creator>
  <cp:keywords/>
  <dc:description/>
  <cp:lastModifiedBy>Admin</cp:lastModifiedBy>
  <cp:revision>15</cp:revision>
  <cp:lastPrinted>2018-02-26T19:18:00Z</cp:lastPrinted>
  <dcterms:created xsi:type="dcterms:W3CDTF">2018-02-25T18:52:00Z</dcterms:created>
  <dcterms:modified xsi:type="dcterms:W3CDTF">2022-02-17T05:38:00Z</dcterms:modified>
</cp:coreProperties>
</file>