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C8" w:rsidRPr="00FC28C8" w:rsidRDefault="00FC28C8" w:rsidP="00FC28C8">
      <w:pPr>
        <w:pStyle w:val="a5"/>
        <w:jc w:val="center"/>
        <w:rPr>
          <w:rFonts w:ascii="Times New Roman" w:hAnsi="Times New Roman" w:cs="Times New Roman"/>
          <w:b/>
          <w:color w:val="373636"/>
          <w:sz w:val="36"/>
          <w:szCs w:val="36"/>
          <w:u w:val="single"/>
          <w:lang w:eastAsia="ru-RU"/>
        </w:rPr>
      </w:pPr>
      <w:r w:rsidRPr="00FC28C8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Рекомендации кураторам по работе с учащимися, требующими особого педагогического внимания.</w:t>
      </w:r>
    </w:p>
    <w:p w:rsidR="00FC28C8" w:rsidRDefault="00FC28C8" w:rsidP="00FC28C8">
      <w:pPr>
        <w:pStyle w:val="a5"/>
        <w:jc w:val="both"/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</w:pPr>
    </w:p>
    <w:p w:rsidR="00FC28C8" w:rsidRPr="00FC28C8" w:rsidRDefault="00FC28C8" w:rsidP="00FC28C8">
      <w:pPr>
        <w:pStyle w:val="a5"/>
        <w:jc w:val="center"/>
        <w:rPr>
          <w:rFonts w:ascii="Times New Roman" w:hAnsi="Times New Roman" w:cs="Times New Roman"/>
          <w:b/>
          <w:color w:val="37363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  <w:t>Недисциплинированные учащиеся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Это те учащиеся, которые постоянно привлекают к себе внимание учителей и доставляют беспокойство (упрямые, непослушные, капризные).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Pr="00FC28C8">
        <w:rPr>
          <w:rFonts w:ascii="Times New Roman" w:hAnsi="Times New Roman" w:cs="Times New Roman"/>
          <w:color w:val="666666"/>
          <w:sz w:val="32"/>
          <w:szCs w:val="32"/>
          <w:u w:val="single"/>
          <w:lang w:eastAsia="ru-RU"/>
        </w:rPr>
        <w:t>Причины</w:t>
      </w:r>
      <w:r>
        <w:rPr>
          <w:rFonts w:ascii="Times New Roman" w:hAnsi="Times New Roman" w:cs="Times New Roman"/>
          <w:color w:val="666666"/>
          <w:sz w:val="32"/>
          <w:szCs w:val="32"/>
          <w:u w:val="single"/>
          <w:lang w:eastAsia="ru-RU"/>
        </w:rPr>
        <w:t>.</w:t>
      </w: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Н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еудачно выраженное стремление к взрослости, неправильное понимание упрямства, как проявления силы воли и принципиальности, желание противостоять подавлению его личности некоторыми взрослыми.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Коррекция</w:t>
      </w:r>
      <w:r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.</w:t>
      </w:r>
      <w:r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Иногда полезно дать возможность упрямцу поступить по своему, чтобы пережить неудачу и на деле убедиться в неразумности решения. Основной путь профилактики и искоренения упрямства - устранение причин, вызвавших этот недостаток, организация правильного режима учебы и отдыха, разумная требовательность. </w:t>
      </w:r>
    </w:p>
    <w:p w:rsidR="00FC28C8" w:rsidRDefault="00FC28C8" w:rsidP="00FC28C8">
      <w:pPr>
        <w:pStyle w:val="a5"/>
        <w:jc w:val="center"/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</w:pPr>
      <w:r w:rsidRPr="00FC28C8"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  <w:t>Агрессивные учащиеся</w:t>
      </w:r>
    </w:p>
    <w:p w:rsidR="00085224" w:rsidRPr="00085224" w:rsidRDefault="00085224" w:rsidP="00085224">
      <w:pPr>
        <w:pStyle w:val="a5"/>
        <w:jc w:val="both"/>
        <w:rPr>
          <w:rFonts w:ascii="Times New Roman" w:hAnsi="Times New Roman" w:cs="Times New Roman"/>
          <w:color w:val="373636"/>
          <w:sz w:val="32"/>
          <w:szCs w:val="32"/>
          <w:lang w:eastAsia="ru-RU"/>
        </w:rPr>
      </w:pPr>
      <w:r w:rsidRPr="00085224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>Э</w:t>
      </w:r>
      <w:r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то те учащиеся, действия которых направлены на причинение ущерба другому человеку или группе людей, </w:t>
      </w:r>
      <w:r w:rsidRPr="00085224">
        <w:rPr>
          <w:rFonts w:ascii="Times New Roman" w:hAnsi="Times New Roman" w:cs="Times New Roman"/>
          <w:color w:val="3A3835"/>
          <w:sz w:val="32"/>
          <w:szCs w:val="32"/>
        </w:rPr>
        <w:t>характеризующееся инициативностью и целенаправленностью.</w:t>
      </w:r>
    </w:p>
    <w:p w:rsidR="00FC28C8" w:rsidRDefault="00FC28C8" w:rsidP="00FC28C8">
      <w:pPr>
        <w:pStyle w:val="a5"/>
        <w:jc w:val="both"/>
        <w:rPr>
          <w:rFonts w:ascii="Times New Roman" w:hAnsi="Times New Roman" w:cs="Times New Roman"/>
          <w:color w:val="66666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u w:val="single"/>
          <w:lang w:eastAsia="ru-RU"/>
        </w:rPr>
        <w:t>Причины.</w:t>
      </w: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С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редство насмешливой и снисходительной демонстрации своей физической силы, часто носит демонстративный характер. Возможна агрессия при регулировании отношений в группе. </w:t>
      </w:r>
    </w:p>
    <w:p w:rsidR="00FC28C8" w:rsidRPr="00085224" w:rsidRDefault="00FC28C8" w:rsidP="00085224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Коррекция.</w:t>
      </w:r>
      <w:r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Спокойный, неторопливый, доброжелательный разговор, аргументированное доказательство неправильности их поведения. Не позволять себе их оскорбить, общаться на равных, но не впадать в зависимость от них. В </w:t>
      </w:r>
      <w:proofErr w:type="gramStart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открытую</w:t>
      </w:r>
      <w:proofErr w:type="gramEnd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не бороться, т.к. это усугубит отношения, следует учитывать особенности и бурные реакции. Обсуждать поведение следует только после успокоения. В целях окончательного исправления не следует закреплять отрицательную оценку за молодыми людьми, препятствовать их участию в молодежных движениях, слишком настойчиво и бесцеремонно вовлекать в общественную деятельность. «Воинственность» ребенка можно успокоить своим спокойствием. Необходимо находить повод похвалить его, особенно это хорошо спустя некоторое время после наказания. Ребенок убедится, что 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lastRenderedPageBreak/>
        <w:t>претензии были к его поступку, а не к личности в целом.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</w:t>
      </w:r>
    </w:p>
    <w:p w:rsidR="00FC28C8" w:rsidRDefault="00FC28C8" w:rsidP="00FC28C8">
      <w:pPr>
        <w:pStyle w:val="a5"/>
        <w:jc w:val="center"/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</w:pPr>
      <w:r w:rsidRPr="00FC28C8"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  <w:t>Ленивые учащиеся</w:t>
      </w:r>
    </w:p>
    <w:p w:rsidR="00085224" w:rsidRPr="00CD1742" w:rsidRDefault="00085224" w:rsidP="00085224">
      <w:pPr>
        <w:pStyle w:val="a5"/>
        <w:jc w:val="both"/>
        <w:rPr>
          <w:rFonts w:ascii="Times New Roman" w:hAnsi="Times New Roman" w:cs="Times New Roman"/>
          <w:color w:val="373636"/>
          <w:sz w:val="32"/>
          <w:szCs w:val="32"/>
          <w:lang w:eastAsia="ru-RU"/>
        </w:rPr>
      </w:pPr>
      <w:r w:rsidRP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>Те учащиеся</w:t>
      </w:r>
      <w:r w:rsidR="00CD1742" w:rsidRP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, у которых </w:t>
      </w:r>
      <w:r w:rsid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 присутствует  устойчивое нежелание </w:t>
      </w:r>
      <w:proofErr w:type="gramStart"/>
      <w:r w:rsid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>совершать волевые усилия</w:t>
      </w:r>
      <w:proofErr w:type="gramEnd"/>
      <w:r w:rsid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, </w:t>
      </w:r>
      <w:r w:rsidR="00CD1742" w:rsidRP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отсутствует </w:t>
      </w:r>
      <w:r w:rsid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>«</w:t>
      </w:r>
      <w:r w:rsidR="00CD1742" w:rsidRP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>трудолюбие</w:t>
      </w:r>
      <w:r w:rsid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>»</w:t>
      </w:r>
      <w:r w:rsidR="00CD1742" w:rsidRPr="00CD1742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и они</w:t>
      </w:r>
      <w:r w:rsidR="00CD1742" w:rsidRPr="00CD17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стремятся   отказаться от преодоления трудностей</w:t>
      </w:r>
      <w:r w:rsidR="00CD17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Причины</w:t>
      </w:r>
      <w:r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.</w:t>
      </w:r>
      <w:r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Отрицательное влияние окружающей среды и чрезвычайно заботливых родителей, бесперспективность обучения, отсутствие </w:t>
      </w:r>
      <w:proofErr w:type="gramStart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контроля за</w:t>
      </w:r>
      <w:proofErr w:type="gramEnd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их поведением, влияние товарищей.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</w:t>
      </w: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Коррекция.</w:t>
      </w:r>
      <w:r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Воспитание потребности в труде, заинтересовывать учащихся, связывать материал предмета с жизнью, предоставлять больше самостоятельности. Трудолюбие возникает при успехе в какой-либо деятельности. При таком психическом состоянии (радости от успехов деятельности) возникают условия для развития таких черт характера, как прилежание, добросовестность, старательность и обязательность.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</w:p>
    <w:p w:rsidR="00FC28C8" w:rsidRPr="00FC28C8" w:rsidRDefault="00FC28C8" w:rsidP="00FC28C8">
      <w:pPr>
        <w:pStyle w:val="a5"/>
        <w:jc w:val="center"/>
        <w:rPr>
          <w:rFonts w:ascii="Times New Roman" w:hAnsi="Times New Roman" w:cs="Times New Roman"/>
          <w:b/>
          <w:color w:val="37363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  <w:t>Грубые учащиеся</w:t>
      </w:r>
    </w:p>
    <w:p w:rsidR="00FC28C8" w:rsidRPr="00FC28C8" w:rsidRDefault="00CD1742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CD1742">
        <w:rPr>
          <w:rFonts w:ascii="Times New Roman" w:hAnsi="Times New Roman" w:cs="Times New Roman"/>
          <w:color w:val="666666"/>
          <w:sz w:val="32"/>
          <w:szCs w:val="32"/>
          <w:u w:val="single"/>
          <w:lang w:eastAsia="ru-RU"/>
        </w:rPr>
        <w:t>Причины.</w:t>
      </w: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Грубость, резкость и 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дерзость проявляются </w:t>
      </w:r>
      <w:r w:rsid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тогда, когда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есть подавление личности учащихся взрослым (диктат, мелочная опека). Грубость может быть ответом на несправедливость взрослых. 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="00FC28C8"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Коррекция.</w:t>
      </w:r>
      <w:r w:rsidR="00FC28C8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Устраняется грубость в случае уважения достоинства учащихся, предоставлении определенной самостоятельности. Так как грубость может быть вследствие переутомления, то необходимо правильно организовывать режим труда и отдыха. 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</w:p>
    <w:p w:rsidR="00FC28C8" w:rsidRDefault="00FC28C8" w:rsidP="00FC28C8">
      <w:pPr>
        <w:pStyle w:val="a5"/>
        <w:jc w:val="center"/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</w:pPr>
      <w:r w:rsidRPr="00FC28C8"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  <w:t>Ненастойчивые учащиеся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Ненастойчивые дети либо вообще не ставят перед собой труднодостижимых задач, либо ставят, но не руководствуются ими в своем поведении. Воспитание настойчивости непосредственно связано с формированием других черт характера: активности, организованности, упорства.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</w:p>
    <w:p w:rsidR="00FC28C8" w:rsidRDefault="00FC28C8" w:rsidP="00FC28C8">
      <w:pPr>
        <w:pStyle w:val="a5"/>
        <w:jc w:val="center"/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</w:pPr>
      <w:r w:rsidRPr="00FC28C8"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  <w:t>Неорганизованные учащиеся</w:t>
      </w:r>
    </w:p>
    <w:p w:rsidR="00CD1742" w:rsidRDefault="00FC28C8" w:rsidP="00FC28C8">
      <w:pPr>
        <w:pStyle w:val="a5"/>
        <w:jc w:val="both"/>
        <w:rPr>
          <w:rFonts w:ascii="Times New Roman" w:hAnsi="Times New Roman" w:cs="Times New Roman"/>
          <w:color w:val="66666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  К неорганизованным учащимся относятся дезорганизаторы, мало организованные, частично организованные и заорганизованные дети. Неорганизованные дети не умеют управлять своей активностью. Многие из них импульсивные. </w:t>
      </w:r>
    </w:p>
    <w:p w:rsidR="00FC28C8" w:rsidRPr="00FC28C8" w:rsidRDefault="00CD1742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D1742">
        <w:rPr>
          <w:rFonts w:ascii="Times New Roman" w:hAnsi="Times New Roman" w:cs="Times New Roman"/>
          <w:color w:val="666666"/>
          <w:sz w:val="32"/>
          <w:szCs w:val="32"/>
          <w:u w:val="single"/>
          <w:lang w:eastAsia="ru-RU"/>
        </w:rPr>
        <w:lastRenderedPageBreak/>
        <w:t>Причины</w:t>
      </w:r>
      <w:proofErr w:type="gramStart"/>
      <w:r w:rsidRPr="00CD1742">
        <w:rPr>
          <w:rFonts w:ascii="Times New Roman" w:hAnsi="Times New Roman" w:cs="Times New Roman"/>
          <w:color w:val="666666"/>
          <w:sz w:val="32"/>
          <w:szCs w:val="32"/>
          <w:u w:val="single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Эта категория учащихся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слепо подчиняются </w:t>
      </w: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установленному порядку в   семье. Они л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ишен</w:t>
      </w: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ы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самосто</w:t>
      </w: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ятельности, активности, не могут проявить инициативу. Жду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т указаний. Внутренне заорганизованные - чрезмерно организованные, активные. Они учатся и работают чрезмерно много, нередко на износ (</w:t>
      </w:r>
      <w:proofErr w:type="spellStart"/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работоголики</w:t>
      </w:r>
      <w:proofErr w:type="spellEnd"/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). 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="00FC28C8"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Коррекция.</w:t>
      </w:r>
      <w:r w:rsidR="00FC28C8">
        <w:rPr>
          <w:rFonts w:ascii="Times New Roman" w:hAnsi="Times New Roman" w:cs="Times New Roman"/>
          <w:color w:val="373636"/>
          <w:sz w:val="32"/>
          <w:szCs w:val="32"/>
          <w:lang w:eastAsia="ru-RU"/>
        </w:rPr>
        <w:t xml:space="preserve"> 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Воспитание и самовоспитание у учащихся организованности: умения планировать и выполнять свои дела в течение дня, недели, месяца. 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</w:p>
    <w:p w:rsidR="00FC28C8" w:rsidRPr="00360EE9" w:rsidRDefault="00FC28C8" w:rsidP="00360EE9">
      <w:pPr>
        <w:pStyle w:val="a5"/>
        <w:jc w:val="center"/>
        <w:rPr>
          <w:rFonts w:ascii="Times New Roman" w:hAnsi="Times New Roman" w:cs="Times New Roman"/>
          <w:b/>
          <w:color w:val="373636"/>
          <w:sz w:val="32"/>
          <w:szCs w:val="32"/>
          <w:lang w:eastAsia="ru-RU"/>
        </w:rPr>
      </w:pPr>
      <w:r w:rsidRPr="00360EE9">
        <w:rPr>
          <w:rFonts w:ascii="Times New Roman" w:hAnsi="Times New Roman" w:cs="Times New Roman"/>
          <w:b/>
          <w:color w:val="373636"/>
          <w:sz w:val="32"/>
          <w:szCs w:val="32"/>
          <w:u w:val="single"/>
          <w:lang w:eastAsia="ru-RU"/>
        </w:rPr>
        <w:t>Суицидальные учащиеся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Суицидальное поведение включает в себя кроме суицида попытки, покушения на свою жизнь. Суицидальные проявления - суицидальные мысли, намеки и высказывания, не сопровождающиеся каким либо действием.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color w:val="37363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Мотивы:</w:t>
      </w:r>
    </w:p>
    <w:p w:rsidR="00360EE9" w:rsidRDefault="00FC28C8" w:rsidP="00360EE9">
      <w:pPr>
        <w:pStyle w:val="a5"/>
        <w:rPr>
          <w:rFonts w:ascii="Times New Roman" w:hAnsi="Times New Roman" w:cs="Times New Roman"/>
          <w:color w:val="66666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1. С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емейные: </w:t>
      </w:r>
    </w:p>
    <w:p w:rsidR="00360EE9" w:rsidRDefault="00360EE9" w:rsidP="00360EE9">
      <w:pPr>
        <w:pStyle w:val="a5"/>
        <w:rPr>
          <w:rFonts w:ascii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болезнь, смерть близких; одиночество; </w:t>
      </w:r>
      <w:r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н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еразделенная любовь; половая несостоятельность; оскорбление со стороны окружающих; </w:t>
      </w:r>
      <w:r w:rsidR="00FC28C8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2. Состояние здоровья:</w:t>
      </w:r>
    </w:p>
    <w:p w:rsidR="00360EE9" w:rsidRDefault="00FC28C8" w:rsidP="00360EE9">
      <w:pPr>
        <w:pStyle w:val="a5"/>
        <w:rPr>
          <w:rFonts w:ascii="Times New Roman" w:hAnsi="Times New Roman" w:cs="Times New Roman"/>
          <w:color w:val="66666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психические заболевания, соматические заболевания, уродства.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 xml:space="preserve">  3. Конфликты, связанные с </w:t>
      </w:r>
      <w:proofErr w:type="spellStart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антисоциальным</w:t>
      </w:r>
      <w:proofErr w:type="spellEnd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поведением: </w:t>
      </w:r>
    </w:p>
    <w:p w:rsidR="00FC28C8" w:rsidRPr="00FC28C8" w:rsidRDefault="00FC28C8" w:rsidP="00360EE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опасение уголовной ответственности, боязнь иного наказания или позора.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4. Конфликты, связанные с работой или учебой.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5. Материально-бытовые трудности.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6. Другие мотивы. 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color w:val="37363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Признаки суицидального поведения:</w:t>
      </w:r>
    </w:p>
    <w:p w:rsidR="00FC28C8" w:rsidRPr="00FC28C8" w:rsidRDefault="00FC28C8" w:rsidP="00360EE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1" name="Рисунок 11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уход в себ</w:t>
      </w:r>
      <w:r w:rsidR="00D71483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я (сторонится вчерашних друзей)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2" name="Рисунок 12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483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капризность, привередливость</w:t>
      </w:r>
      <w:r w:rsidR="00D71483"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3" name="Рисунок 13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депрессия</w:t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, глубокий эмоциональный упадок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4" name="Рисунок 14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агрессивность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5" name="Рисунок 15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  нарушение </w:t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аппетита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6" name="Рисунок 16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раздача подарков окружающим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lastRenderedPageBreak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7" name="Рисунок 17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психологическая травма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8" name="Рисунок 18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перемены в поведении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19" name="Рисунок 19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EE9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угроза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    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color w:val="37363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Помощь.</w:t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Главная задача этого этапа заключается в установлении эмоционального контакта. Собеседник - </w:t>
      </w:r>
      <w:proofErr w:type="spellStart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суицидент</w:t>
      </w:r>
      <w:proofErr w:type="spellEnd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должен быть выслушан терпеливо и сочувственно, без сомнения и критики. Обращение за помощью к работникам СППС.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color w:val="373636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373636"/>
          <w:sz w:val="32"/>
          <w:szCs w:val="32"/>
          <w:u w:val="single"/>
          <w:lang w:eastAsia="ru-RU"/>
        </w:rPr>
        <w:t>Рекомендации педагогам по работе с неуспевающими учащимися</w:t>
      </w:r>
    </w:p>
    <w:p w:rsidR="00FC28C8" w:rsidRPr="00360EE9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1" name="Рисунок 21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Выяснение причин стойкой неуспеваемости уч-ся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2" name="Рисунок 22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Оказание помощи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ошибок).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3" name="Рисунок 23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Дополнительное инструктирование в ходе учебной деятельности.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4" name="Рисунок 24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Стимулирование учебной деятельности (поощрения, создание ситуаций успеха, побуждение к активному труду и др.)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5" name="Рисунок 25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</w:t>
      </w:r>
      <w:proofErr w:type="gramStart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Контроль за</w:t>
      </w:r>
      <w:proofErr w:type="gramEnd"/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 xml:space="preserve"> учебной деятельностью (более частый опрос ученика, проверка домашних заданий, активизация самоконтроля в учебной деятельности и др.)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</w:p>
    <w:p w:rsidR="00FC28C8" w:rsidRPr="00FC28C8" w:rsidRDefault="00FC28C8" w:rsidP="00FC28C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Влиться в новый коллектив сложно, у большинства ребят возникают проблемы.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Позвольте дать вам несколько советов, которые облегчат адаптацию учащихся в группе: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6" name="Рисунок 26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Постарайтесь чаще проводить коллективные и групповые формы работы, объединяя ребят в разных составах;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7" name="Рисунок 27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В работе используйте такие формы работы как семинары, лекции, диспуты, с помощью которых можно помочь каждому ученику раскрыться, проявить свои знания;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8" name="Рисунок 28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Не выделяйте в классе любимчиков. Это может негативно сказаться на сплочении коллектива. Может произойти разделение группы;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lastRenderedPageBreak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29" name="Рисунок 29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Чаще хвалите ребят! Это поможет их адаптации в группе и поднимет мотивацию к учебной деятельности. </w:t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br/>
        <w:t>  </w:t>
      </w:r>
      <w:r w:rsidRPr="00FC28C8">
        <w:rPr>
          <w:rFonts w:ascii="Times New Roman" w:hAnsi="Times New Roman" w:cs="Times New Roman"/>
          <w:noProof/>
          <w:color w:val="66666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85725" cy="85725"/>
            <wp:effectExtent l="19050" t="0" r="9525" b="0"/>
            <wp:docPr id="30" name="Рисунок 30" descr="http://ipkripo.by/images/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pkripo.by/images/raz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8C8">
        <w:rPr>
          <w:rFonts w:ascii="Times New Roman" w:hAnsi="Times New Roman" w:cs="Times New Roman"/>
          <w:color w:val="666666"/>
          <w:sz w:val="32"/>
          <w:szCs w:val="32"/>
          <w:lang w:eastAsia="ru-RU"/>
        </w:rPr>
        <w:t>  Найдите подход к каждому. Любой учащийся – личность с определенным багажом знаний, умений. Просто кто-то из учащихся сразу проявил их, а кому-то необходимо время. </w:t>
      </w:r>
    </w:p>
    <w:p w:rsidR="004F42AB" w:rsidRDefault="004F42AB"/>
    <w:sectPr w:rsidR="004F42AB" w:rsidSect="004F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28C8"/>
    <w:rsid w:val="0000693F"/>
    <w:rsid w:val="00007B5A"/>
    <w:rsid w:val="000102E9"/>
    <w:rsid w:val="0001230D"/>
    <w:rsid w:val="00015178"/>
    <w:rsid w:val="000324A6"/>
    <w:rsid w:val="0003399D"/>
    <w:rsid w:val="000440E8"/>
    <w:rsid w:val="0004550A"/>
    <w:rsid w:val="00055F86"/>
    <w:rsid w:val="00056CAB"/>
    <w:rsid w:val="000633FB"/>
    <w:rsid w:val="0007098C"/>
    <w:rsid w:val="000760AD"/>
    <w:rsid w:val="00076310"/>
    <w:rsid w:val="00077338"/>
    <w:rsid w:val="000809AA"/>
    <w:rsid w:val="00083DE3"/>
    <w:rsid w:val="00085224"/>
    <w:rsid w:val="00090749"/>
    <w:rsid w:val="00091148"/>
    <w:rsid w:val="0009730C"/>
    <w:rsid w:val="000A0253"/>
    <w:rsid w:val="000A033C"/>
    <w:rsid w:val="000C202C"/>
    <w:rsid w:val="000C2A24"/>
    <w:rsid w:val="000C3EDE"/>
    <w:rsid w:val="000C400F"/>
    <w:rsid w:val="000C4C3E"/>
    <w:rsid w:val="000C740E"/>
    <w:rsid w:val="000C7E0F"/>
    <w:rsid w:val="000D0C03"/>
    <w:rsid w:val="000D2A76"/>
    <w:rsid w:val="00100EA8"/>
    <w:rsid w:val="00102774"/>
    <w:rsid w:val="001100C3"/>
    <w:rsid w:val="0011065C"/>
    <w:rsid w:val="00110F96"/>
    <w:rsid w:val="001120B3"/>
    <w:rsid w:val="00113131"/>
    <w:rsid w:val="00113BF9"/>
    <w:rsid w:val="00115E66"/>
    <w:rsid w:val="00120FAD"/>
    <w:rsid w:val="001219DC"/>
    <w:rsid w:val="00131B76"/>
    <w:rsid w:val="00134BBC"/>
    <w:rsid w:val="00137289"/>
    <w:rsid w:val="001456E3"/>
    <w:rsid w:val="0015059F"/>
    <w:rsid w:val="00154734"/>
    <w:rsid w:val="001661C0"/>
    <w:rsid w:val="00177BAB"/>
    <w:rsid w:val="00184C8B"/>
    <w:rsid w:val="00186BF4"/>
    <w:rsid w:val="00187F0A"/>
    <w:rsid w:val="00191CBA"/>
    <w:rsid w:val="00197C37"/>
    <w:rsid w:val="001A38BE"/>
    <w:rsid w:val="001A4E53"/>
    <w:rsid w:val="001A5DAB"/>
    <w:rsid w:val="001B2E86"/>
    <w:rsid w:val="001B427D"/>
    <w:rsid w:val="001B54FD"/>
    <w:rsid w:val="001B6D86"/>
    <w:rsid w:val="001C11D5"/>
    <w:rsid w:val="001C2435"/>
    <w:rsid w:val="001C3B61"/>
    <w:rsid w:val="001D1A33"/>
    <w:rsid w:val="001D341B"/>
    <w:rsid w:val="001D372B"/>
    <w:rsid w:val="001D4C92"/>
    <w:rsid w:val="001E0A81"/>
    <w:rsid w:val="001E249F"/>
    <w:rsid w:val="001E2679"/>
    <w:rsid w:val="001E3648"/>
    <w:rsid w:val="001E6A80"/>
    <w:rsid w:val="001F7D1E"/>
    <w:rsid w:val="002032FB"/>
    <w:rsid w:val="002124D8"/>
    <w:rsid w:val="0021257B"/>
    <w:rsid w:val="00216110"/>
    <w:rsid w:val="00223421"/>
    <w:rsid w:val="00231C3A"/>
    <w:rsid w:val="00233100"/>
    <w:rsid w:val="0023551B"/>
    <w:rsid w:val="00237F5E"/>
    <w:rsid w:val="00241A13"/>
    <w:rsid w:val="00242CF3"/>
    <w:rsid w:val="00250F5D"/>
    <w:rsid w:val="00256237"/>
    <w:rsid w:val="0026284B"/>
    <w:rsid w:val="00262AF2"/>
    <w:rsid w:val="00263C18"/>
    <w:rsid w:val="00263E61"/>
    <w:rsid w:val="00264897"/>
    <w:rsid w:val="0027212C"/>
    <w:rsid w:val="00287405"/>
    <w:rsid w:val="00290B6D"/>
    <w:rsid w:val="002A0EC4"/>
    <w:rsid w:val="002A2759"/>
    <w:rsid w:val="002A48CF"/>
    <w:rsid w:val="002B6510"/>
    <w:rsid w:val="002C1BCA"/>
    <w:rsid w:val="002C257C"/>
    <w:rsid w:val="002C2A62"/>
    <w:rsid w:val="002C600A"/>
    <w:rsid w:val="002C703B"/>
    <w:rsid w:val="002D045D"/>
    <w:rsid w:val="002D166E"/>
    <w:rsid w:val="002D5DC5"/>
    <w:rsid w:val="002D7C08"/>
    <w:rsid w:val="002E06E9"/>
    <w:rsid w:val="002E3407"/>
    <w:rsid w:val="002E4F52"/>
    <w:rsid w:val="002E59EA"/>
    <w:rsid w:val="002F073E"/>
    <w:rsid w:val="002F2858"/>
    <w:rsid w:val="002F2C3C"/>
    <w:rsid w:val="002F735A"/>
    <w:rsid w:val="002F78B4"/>
    <w:rsid w:val="002F7E0F"/>
    <w:rsid w:val="00301BB0"/>
    <w:rsid w:val="00302E37"/>
    <w:rsid w:val="0030366D"/>
    <w:rsid w:val="00306698"/>
    <w:rsid w:val="00307748"/>
    <w:rsid w:val="00314D0A"/>
    <w:rsid w:val="00314F55"/>
    <w:rsid w:val="003206BB"/>
    <w:rsid w:val="00321D1B"/>
    <w:rsid w:val="00326C06"/>
    <w:rsid w:val="00331DE1"/>
    <w:rsid w:val="0033220E"/>
    <w:rsid w:val="00357113"/>
    <w:rsid w:val="0035716F"/>
    <w:rsid w:val="00357597"/>
    <w:rsid w:val="00360EE9"/>
    <w:rsid w:val="003627DB"/>
    <w:rsid w:val="00365C9D"/>
    <w:rsid w:val="00371093"/>
    <w:rsid w:val="0037611E"/>
    <w:rsid w:val="0037728E"/>
    <w:rsid w:val="00380E01"/>
    <w:rsid w:val="00383C58"/>
    <w:rsid w:val="00384C33"/>
    <w:rsid w:val="00387AB5"/>
    <w:rsid w:val="0039165F"/>
    <w:rsid w:val="00391713"/>
    <w:rsid w:val="003972CB"/>
    <w:rsid w:val="00397A44"/>
    <w:rsid w:val="003A1ADF"/>
    <w:rsid w:val="003B0C35"/>
    <w:rsid w:val="003C2EFA"/>
    <w:rsid w:val="003D158B"/>
    <w:rsid w:val="003D5513"/>
    <w:rsid w:val="003E3551"/>
    <w:rsid w:val="003E5F03"/>
    <w:rsid w:val="003E643B"/>
    <w:rsid w:val="003F1B4F"/>
    <w:rsid w:val="003F5333"/>
    <w:rsid w:val="0041028C"/>
    <w:rsid w:val="00410E0B"/>
    <w:rsid w:val="00421E86"/>
    <w:rsid w:val="004256C3"/>
    <w:rsid w:val="00426B94"/>
    <w:rsid w:val="0043401A"/>
    <w:rsid w:val="00437093"/>
    <w:rsid w:val="00437DA6"/>
    <w:rsid w:val="00441CDE"/>
    <w:rsid w:val="00441F48"/>
    <w:rsid w:val="00442023"/>
    <w:rsid w:val="00446DE3"/>
    <w:rsid w:val="00453A72"/>
    <w:rsid w:val="00456C46"/>
    <w:rsid w:val="00467B92"/>
    <w:rsid w:val="004724F8"/>
    <w:rsid w:val="00472A7D"/>
    <w:rsid w:val="004731C2"/>
    <w:rsid w:val="004756B4"/>
    <w:rsid w:val="0048610E"/>
    <w:rsid w:val="004875AE"/>
    <w:rsid w:val="00490184"/>
    <w:rsid w:val="00496B3B"/>
    <w:rsid w:val="004B008E"/>
    <w:rsid w:val="004B10AF"/>
    <w:rsid w:val="004B248D"/>
    <w:rsid w:val="004B67A8"/>
    <w:rsid w:val="004B78D2"/>
    <w:rsid w:val="004C0A31"/>
    <w:rsid w:val="004D0A18"/>
    <w:rsid w:val="004D4772"/>
    <w:rsid w:val="004D5657"/>
    <w:rsid w:val="004E0534"/>
    <w:rsid w:val="004E4123"/>
    <w:rsid w:val="004F4066"/>
    <w:rsid w:val="004F42AB"/>
    <w:rsid w:val="004F4863"/>
    <w:rsid w:val="00511EBA"/>
    <w:rsid w:val="00523BAB"/>
    <w:rsid w:val="00525EF2"/>
    <w:rsid w:val="00531839"/>
    <w:rsid w:val="00542866"/>
    <w:rsid w:val="0054790F"/>
    <w:rsid w:val="005500F4"/>
    <w:rsid w:val="00551D2D"/>
    <w:rsid w:val="00552F9E"/>
    <w:rsid w:val="00553CCA"/>
    <w:rsid w:val="005571B7"/>
    <w:rsid w:val="00560C18"/>
    <w:rsid w:val="00562CF5"/>
    <w:rsid w:val="00564988"/>
    <w:rsid w:val="00581F29"/>
    <w:rsid w:val="0058471C"/>
    <w:rsid w:val="00585D9C"/>
    <w:rsid w:val="00587614"/>
    <w:rsid w:val="0059053F"/>
    <w:rsid w:val="005913FD"/>
    <w:rsid w:val="005A0FE0"/>
    <w:rsid w:val="005A4421"/>
    <w:rsid w:val="005A6E8B"/>
    <w:rsid w:val="005B074F"/>
    <w:rsid w:val="005B27E1"/>
    <w:rsid w:val="005C0790"/>
    <w:rsid w:val="005C2492"/>
    <w:rsid w:val="005C3A48"/>
    <w:rsid w:val="005C73D4"/>
    <w:rsid w:val="005D006B"/>
    <w:rsid w:val="005D67EC"/>
    <w:rsid w:val="005D7C9C"/>
    <w:rsid w:val="005E04E7"/>
    <w:rsid w:val="005E12B9"/>
    <w:rsid w:val="00604054"/>
    <w:rsid w:val="006064D9"/>
    <w:rsid w:val="006073B8"/>
    <w:rsid w:val="006075DE"/>
    <w:rsid w:val="00610801"/>
    <w:rsid w:val="00610CAA"/>
    <w:rsid w:val="006201D0"/>
    <w:rsid w:val="00630277"/>
    <w:rsid w:val="00632042"/>
    <w:rsid w:val="00632839"/>
    <w:rsid w:val="00633A65"/>
    <w:rsid w:val="0064607C"/>
    <w:rsid w:val="00646BD6"/>
    <w:rsid w:val="0065017C"/>
    <w:rsid w:val="00657BFF"/>
    <w:rsid w:val="006612F7"/>
    <w:rsid w:val="006621FB"/>
    <w:rsid w:val="006651DA"/>
    <w:rsid w:val="006657AC"/>
    <w:rsid w:val="00673F8C"/>
    <w:rsid w:val="00676877"/>
    <w:rsid w:val="00682802"/>
    <w:rsid w:val="00682937"/>
    <w:rsid w:val="00683BA8"/>
    <w:rsid w:val="00684CB7"/>
    <w:rsid w:val="00690571"/>
    <w:rsid w:val="00692192"/>
    <w:rsid w:val="00692212"/>
    <w:rsid w:val="00695DBD"/>
    <w:rsid w:val="006A5DD6"/>
    <w:rsid w:val="006A771E"/>
    <w:rsid w:val="006A79CB"/>
    <w:rsid w:val="006B2641"/>
    <w:rsid w:val="006C4C01"/>
    <w:rsid w:val="006D146C"/>
    <w:rsid w:val="006D236C"/>
    <w:rsid w:val="006D5992"/>
    <w:rsid w:val="006D7BA6"/>
    <w:rsid w:val="006E6037"/>
    <w:rsid w:val="006E69BC"/>
    <w:rsid w:val="006F51D4"/>
    <w:rsid w:val="00704B8F"/>
    <w:rsid w:val="007058A6"/>
    <w:rsid w:val="00705910"/>
    <w:rsid w:val="00710F33"/>
    <w:rsid w:val="0071262F"/>
    <w:rsid w:val="00712689"/>
    <w:rsid w:val="007173DF"/>
    <w:rsid w:val="0072640A"/>
    <w:rsid w:val="0073076B"/>
    <w:rsid w:val="007329DA"/>
    <w:rsid w:val="00733C10"/>
    <w:rsid w:val="0075087F"/>
    <w:rsid w:val="00754CD7"/>
    <w:rsid w:val="00765A88"/>
    <w:rsid w:val="00766B58"/>
    <w:rsid w:val="00767F51"/>
    <w:rsid w:val="007723D4"/>
    <w:rsid w:val="007724A0"/>
    <w:rsid w:val="00773865"/>
    <w:rsid w:val="00775BD1"/>
    <w:rsid w:val="00776358"/>
    <w:rsid w:val="0078120B"/>
    <w:rsid w:val="00784070"/>
    <w:rsid w:val="0078451F"/>
    <w:rsid w:val="00790052"/>
    <w:rsid w:val="00790A55"/>
    <w:rsid w:val="00795EC4"/>
    <w:rsid w:val="00795EC7"/>
    <w:rsid w:val="007A08B7"/>
    <w:rsid w:val="007A22C6"/>
    <w:rsid w:val="007A5E2F"/>
    <w:rsid w:val="007B07CD"/>
    <w:rsid w:val="007B3E9F"/>
    <w:rsid w:val="007B53CC"/>
    <w:rsid w:val="007B5410"/>
    <w:rsid w:val="007C2CE0"/>
    <w:rsid w:val="007D2FA6"/>
    <w:rsid w:val="007D3F74"/>
    <w:rsid w:val="007E5B33"/>
    <w:rsid w:val="007E7962"/>
    <w:rsid w:val="007F0544"/>
    <w:rsid w:val="008040CB"/>
    <w:rsid w:val="008048BA"/>
    <w:rsid w:val="00804C00"/>
    <w:rsid w:val="00822949"/>
    <w:rsid w:val="00825BDA"/>
    <w:rsid w:val="008465CA"/>
    <w:rsid w:val="00854CF9"/>
    <w:rsid w:val="008553B6"/>
    <w:rsid w:val="00856EAA"/>
    <w:rsid w:val="00861378"/>
    <w:rsid w:val="00865034"/>
    <w:rsid w:val="00870A86"/>
    <w:rsid w:val="00877E26"/>
    <w:rsid w:val="0088534E"/>
    <w:rsid w:val="008862AE"/>
    <w:rsid w:val="008904B7"/>
    <w:rsid w:val="00893AD5"/>
    <w:rsid w:val="00896A65"/>
    <w:rsid w:val="00897F6C"/>
    <w:rsid w:val="008A32D3"/>
    <w:rsid w:val="008A455F"/>
    <w:rsid w:val="008B38FF"/>
    <w:rsid w:val="008C1905"/>
    <w:rsid w:val="008C29C5"/>
    <w:rsid w:val="008C3BF9"/>
    <w:rsid w:val="008C6AB3"/>
    <w:rsid w:val="008D15C2"/>
    <w:rsid w:val="008D2B53"/>
    <w:rsid w:val="008D7F6F"/>
    <w:rsid w:val="008E2CDA"/>
    <w:rsid w:val="008E49C6"/>
    <w:rsid w:val="008F67A8"/>
    <w:rsid w:val="009061F9"/>
    <w:rsid w:val="00913A15"/>
    <w:rsid w:val="009169BA"/>
    <w:rsid w:val="0091764C"/>
    <w:rsid w:val="0092254D"/>
    <w:rsid w:val="00922F93"/>
    <w:rsid w:val="009241E8"/>
    <w:rsid w:val="0093203B"/>
    <w:rsid w:val="009325CE"/>
    <w:rsid w:val="00936807"/>
    <w:rsid w:val="00983F4F"/>
    <w:rsid w:val="00990A6C"/>
    <w:rsid w:val="00991EC2"/>
    <w:rsid w:val="009A520F"/>
    <w:rsid w:val="009B0506"/>
    <w:rsid w:val="009B0D56"/>
    <w:rsid w:val="009B1C90"/>
    <w:rsid w:val="009B5B65"/>
    <w:rsid w:val="009B635D"/>
    <w:rsid w:val="009B7ACE"/>
    <w:rsid w:val="009C164F"/>
    <w:rsid w:val="009C46A7"/>
    <w:rsid w:val="009D4D39"/>
    <w:rsid w:val="009D55FC"/>
    <w:rsid w:val="009E0B85"/>
    <w:rsid w:val="009E61C8"/>
    <w:rsid w:val="009F4E71"/>
    <w:rsid w:val="00A00CC9"/>
    <w:rsid w:val="00A04BBD"/>
    <w:rsid w:val="00A0656F"/>
    <w:rsid w:val="00A1207F"/>
    <w:rsid w:val="00A22838"/>
    <w:rsid w:val="00A33995"/>
    <w:rsid w:val="00A35C88"/>
    <w:rsid w:val="00A401B9"/>
    <w:rsid w:val="00A40DA0"/>
    <w:rsid w:val="00A40FB9"/>
    <w:rsid w:val="00A4649A"/>
    <w:rsid w:val="00A473A6"/>
    <w:rsid w:val="00A52ABA"/>
    <w:rsid w:val="00A55DF2"/>
    <w:rsid w:val="00A72916"/>
    <w:rsid w:val="00A72C50"/>
    <w:rsid w:val="00A76AFE"/>
    <w:rsid w:val="00A81935"/>
    <w:rsid w:val="00A819D3"/>
    <w:rsid w:val="00A84FBB"/>
    <w:rsid w:val="00A8509D"/>
    <w:rsid w:val="00AA12D2"/>
    <w:rsid w:val="00AA1B02"/>
    <w:rsid w:val="00AA70DF"/>
    <w:rsid w:val="00AC58E1"/>
    <w:rsid w:val="00AD0265"/>
    <w:rsid w:val="00AD3190"/>
    <w:rsid w:val="00AE0AB6"/>
    <w:rsid w:val="00AF0A6C"/>
    <w:rsid w:val="00AF26B7"/>
    <w:rsid w:val="00AF4616"/>
    <w:rsid w:val="00AF5459"/>
    <w:rsid w:val="00AF607E"/>
    <w:rsid w:val="00B051D0"/>
    <w:rsid w:val="00B064A8"/>
    <w:rsid w:val="00B10A91"/>
    <w:rsid w:val="00B10FDD"/>
    <w:rsid w:val="00B1143E"/>
    <w:rsid w:val="00B1276D"/>
    <w:rsid w:val="00B15B79"/>
    <w:rsid w:val="00B177E9"/>
    <w:rsid w:val="00B23AD7"/>
    <w:rsid w:val="00B25E30"/>
    <w:rsid w:val="00B265DE"/>
    <w:rsid w:val="00B27C37"/>
    <w:rsid w:val="00B322B4"/>
    <w:rsid w:val="00B37ED2"/>
    <w:rsid w:val="00B40570"/>
    <w:rsid w:val="00B42398"/>
    <w:rsid w:val="00B4657F"/>
    <w:rsid w:val="00B56CCB"/>
    <w:rsid w:val="00B649C0"/>
    <w:rsid w:val="00B6668D"/>
    <w:rsid w:val="00B704ED"/>
    <w:rsid w:val="00B7610E"/>
    <w:rsid w:val="00B90D8B"/>
    <w:rsid w:val="00B91D5C"/>
    <w:rsid w:val="00B931AA"/>
    <w:rsid w:val="00B963CD"/>
    <w:rsid w:val="00B97DF1"/>
    <w:rsid w:val="00BA15A5"/>
    <w:rsid w:val="00BA21FA"/>
    <w:rsid w:val="00BA3730"/>
    <w:rsid w:val="00BB691A"/>
    <w:rsid w:val="00BC2AA0"/>
    <w:rsid w:val="00BC2B42"/>
    <w:rsid w:val="00BC3173"/>
    <w:rsid w:val="00BC722E"/>
    <w:rsid w:val="00BD297E"/>
    <w:rsid w:val="00BD6A0D"/>
    <w:rsid w:val="00BE4573"/>
    <w:rsid w:val="00BE5150"/>
    <w:rsid w:val="00BF0FA9"/>
    <w:rsid w:val="00BF221E"/>
    <w:rsid w:val="00BF41B0"/>
    <w:rsid w:val="00BF5A64"/>
    <w:rsid w:val="00C01365"/>
    <w:rsid w:val="00C019E2"/>
    <w:rsid w:val="00C1574B"/>
    <w:rsid w:val="00C157EF"/>
    <w:rsid w:val="00C23BFC"/>
    <w:rsid w:val="00C24C5C"/>
    <w:rsid w:val="00C25B72"/>
    <w:rsid w:val="00C27BB4"/>
    <w:rsid w:val="00C34AA8"/>
    <w:rsid w:val="00C502A5"/>
    <w:rsid w:val="00C52744"/>
    <w:rsid w:val="00C54A45"/>
    <w:rsid w:val="00C61938"/>
    <w:rsid w:val="00C7036F"/>
    <w:rsid w:val="00C758C5"/>
    <w:rsid w:val="00C800B6"/>
    <w:rsid w:val="00C81D00"/>
    <w:rsid w:val="00C84399"/>
    <w:rsid w:val="00C849AB"/>
    <w:rsid w:val="00C87879"/>
    <w:rsid w:val="00CA1932"/>
    <w:rsid w:val="00CA2673"/>
    <w:rsid w:val="00CA57B8"/>
    <w:rsid w:val="00CA7D5F"/>
    <w:rsid w:val="00CB2FD8"/>
    <w:rsid w:val="00CB6303"/>
    <w:rsid w:val="00CB6A4B"/>
    <w:rsid w:val="00CB6B45"/>
    <w:rsid w:val="00CC3230"/>
    <w:rsid w:val="00CC4C39"/>
    <w:rsid w:val="00CC549C"/>
    <w:rsid w:val="00CD136F"/>
    <w:rsid w:val="00CD1742"/>
    <w:rsid w:val="00CE050F"/>
    <w:rsid w:val="00CE0A67"/>
    <w:rsid w:val="00CE2281"/>
    <w:rsid w:val="00CE2BA0"/>
    <w:rsid w:val="00CE6699"/>
    <w:rsid w:val="00CF151E"/>
    <w:rsid w:val="00CF3BF4"/>
    <w:rsid w:val="00CF4BF3"/>
    <w:rsid w:val="00D007DD"/>
    <w:rsid w:val="00D03B44"/>
    <w:rsid w:val="00D076A6"/>
    <w:rsid w:val="00D1242B"/>
    <w:rsid w:val="00D159FB"/>
    <w:rsid w:val="00D16886"/>
    <w:rsid w:val="00D17208"/>
    <w:rsid w:val="00D233AC"/>
    <w:rsid w:val="00D30813"/>
    <w:rsid w:val="00D442AA"/>
    <w:rsid w:val="00D45C39"/>
    <w:rsid w:val="00D50747"/>
    <w:rsid w:val="00D54212"/>
    <w:rsid w:val="00D5747F"/>
    <w:rsid w:val="00D57B28"/>
    <w:rsid w:val="00D62904"/>
    <w:rsid w:val="00D63F9C"/>
    <w:rsid w:val="00D64D98"/>
    <w:rsid w:val="00D65A00"/>
    <w:rsid w:val="00D71483"/>
    <w:rsid w:val="00D727B2"/>
    <w:rsid w:val="00D84355"/>
    <w:rsid w:val="00D8696D"/>
    <w:rsid w:val="00D87A00"/>
    <w:rsid w:val="00D9418A"/>
    <w:rsid w:val="00DA20B1"/>
    <w:rsid w:val="00DA2644"/>
    <w:rsid w:val="00DA392F"/>
    <w:rsid w:val="00DA6C6D"/>
    <w:rsid w:val="00DB2D72"/>
    <w:rsid w:val="00DB3364"/>
    <w:rsid w:val="00DC0EF7"/>
    <w:rsid w:val="00DC4A3B"/>
    <w:rsid w:val="00DC6293"/>
    <w:rsid w:val="00DD27DD"/>
    <w:rsid w:val="00DD4DDB"/>
    <w:rsid w:val="00DD52FD"/>
    <w:rsid w:val="00DE62AD"/>
    <w:rsid w:val="00DE6A37"/>
    <w:rsid w:val="00DE7D2D"/>
    <w:rsid w:val="00DF17C6"/>
    <w:rsid w:val="00DF2662"/>
    <w:rsid w:val="00DF4E85"/>
    <w:rsid w:val="00DF5374"/>
    <w:rsid w:val="00E045AC"/>
    <w:rsid w:val="00E116F6"/>
    <w:rsid w:val="00E16D98"/>
    <w:rsid w:val="00E20ECF"/>
    <w:rsid w:val="00E41CD8"/>
    <w:rsid w:val="00E42924"/>
    <w:rsid w:val="00E43B4A"/>
    <w:rsid w:val="00E43DC2"/>
    <w:rsid w:val="00E44E73"/>
    <w:rsid w:val="00E471CB"/>
    <w:rsid w:val="00E52ED2"/>
    <w:rsid w:val="00E5387F"/>
    <w:rsid w:val="00E5436C"/>
    <w:rsid w:val="00E66118"/>
    <w:rsid w:val="00E66E9C"/>
    <w:rsid w:val="00E678E6"/>
    <w:rsid w:val="00E70F6F"/>
    <w:rsid w:val="00E7148C"/>
    <w:rsid w:val="00E76634"/>
    <w:rsid w:val="00E76A83"/>
    <w:rsid w:val="00E83075"/>
    <w:rsid w:val="00E8318B"/>
    <w:rsid w:val="00E87B00"/>
    <w:rsid w:val="00E96747"/>
    <w:rsid w:val="00E978F3"/>
    <w:rsid w:val="00EA037B"/>
    <w:rsid w:val="00EA29E7"/>
    <w:rsid w:val="00EA4B96"/>
    <w:rsid w:val="00EA5692"/>
    <w:rsid w:val="00EB08A4"/>
    <w:rsid w:val="00EB1963"/>
    <w:rsid w:val="00EB4FC4"/>
    <w:rsid w:val="00EB6BD1"/>
    <w:rsid w:val="00EC4D5B"/>
    <w:rsid w:val="00EC4FE1"/>
    <w:rsid w:val="00ED4880"/>
    <w:rsid w:val="00ED7DB1"/>
    <w:rsid w:val="00EF1E06"/>
    <w:rsid w:val="00EF3C17"/>
    <w:rsid w:val="00EF5C46"/>
    <w:rsid w:val="00F00373"/>
    <w:rsid w:val="00F00B3B"/>
    <w:rsid w:val="00F07E03"/>
    <w:rsid w:val="00F114BB"/>
    <w:rsid w:val="00F122DC"/>
    <w:rsid w:val="00F22933"/>
    <w:rsid w:val="00F24B02"/>
    <w:rsid w:val="00F3110B"/>
    <w:rsid w:val="00F33DDA"/>
    <w:rsid w:val="00F43D1E"/>
    <w:rsid w:val="00F514B4"/>
    <w:rsid w:val="00F52F94"/>
    <w:rsid w:val="00F62800"/>
    <w:rsid w:val="00F65C80"/>
    <w:rsid w:val="00F743D6"/>
    <w:rsid w:val="00F818AE"/>
    <w:rsid w:val="00F85627"/>
    <w:rsid w:val="00F87CFA"/>
    <w:rsid w:val="00F900B7"/>
    <w:rsid w:val="00F9082F"/>
    <w:rsid w:val="00FA342A"/>
    <w:rsid w:val="00FB0569"/>
    <w:rsid w:val="00FB46BF"/>
    <w:rsid w:val="00FB55CE"/>
    <w:rsid w:val="00FC038E"/>
    <w:rsid w:val="00FC0957"/>
    <w:rsid w:val="00FC28C8"/>
    <w:rsid w:val="00FC3DAD"/>
    <w:rsid w:val="00FC72EA"/>
    <w:rsid w:val="00FD00EC"/>
    <w:rsid w:val="00FD188F"/>
    <w:rsid w:val="00FD1E31"/>
    <w:rsid w:val="00FD658A"/>
    <w:rsid w:val="00FE0D88"/>
    <w:rsid w:val="00FE2343"/>
    <w:rsid w:val="00FF1567"/>
    <w:rsid w:val="00FF2458"/>
    <w:rsid w:val="00FF4D71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8C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224"/>
  </w:style>
  <w:style w:type="character" w:styleId="a7">
    <w:name w:val="Hyperlink"/>
    <w:basedOn w:val="a0"/>
    <w:uiPriority w:val="99"/>
    <w:semiHidden/>
    <w:unhideWhenUsed/>
    <w:rsid w:val="00085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2012-12-18T16:26:00Z</dcterms:created>
  <dcterms:modified xsi:type="dcterms:W3CDTF">2012-12-18T17:36:00Z</dcterms:modified>
</cp:coreProperties>
</file>